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A7DC17" w14:textId="363BA2BD" w:rsidR="00A57D1E" w:rsidRDefault="00930F38">
      <w:pPr>
        <w:pStyle w:val="af6"/>
        <w:rPr>
          <w:rFonts w:ascii="黑体"/>
        </w:rPr>
      </w:pPr>
      <w:bookmarkStart w:id="0" w:name="OLE_LINK7"/>
      <w:bookmarkStart w:id="1" w:name="OLE_LINK6"/>
      <w:r>
        <w:rPr>
          <w:rFonts w:ascii="黑体"/>
          <w:b/>
          <w:bCs/>
          <w:noProof/>
        </w:rPr>
        <mc:AlternateContent>
          <mc:Choice Requires="wps">
            <w:drawing>
              <wp:anchor distT="0" distB="0" distL="114300" distR="114300" simplePos="0" relativeHeight="251659264" behindDoc="0" locked="0" layoutInCell="1" allowOverlap="1" wp14:anchorId="49EF43BD" wp14:editId="2A5C692D">
                <wp:simplePos x="0" y="0"/>
                <wp:positionH relativeFrom="column">
                  <wp:posOffset>3671570</wp:posOffset>
                </wp:positionH>
                <wp:positionV relativeFrom="paragraph">
                  <wp:posOffset>106680</wp:posOffset>
                </wp:positionV>
                <wp:extent cx="2292350" cy="883920"/>
                <wp:effectExtent l="0" t="0" r="0" b="0"/>
                <wp:wrapNone/>
                <wp:docPr id="301"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883920"/>
                        </a:xfrm>
                        <a:prstGeom prst="rect">
                          <a:avLst/>
                        </a:prstGeom>
                        <a:solidFill>
                          <a:srgbClr val="FFFFFF">
                            <a:alpha val="0"/>
                          </a:srgbClr>
                        </a:solidFill>
                        <a:ln>
                          <a:noFill/>
                        </a:ln>
                        <a:effectLst/>
                      </wps:spPr>
                      <wps:txbx>
                        <w:txbxContent>
                          <w:p w14:paraId="23BA5564" w14:textId="77777777" w:rsidR="00A57D1E" w:rsidRDefault="00545A26">
                            <w:pPr>
                              <w:ind w:leftChars="405" w:left="850" w:rightChars="-175" w:right="-368"/>
                            </w:pPr>
                            <w:bookmarkStart w:id="2" w:name="_Hlk49607769"/>
                            <w:bookmarkEnd w:id="2"/>
                            <w:r>
                              <w:rPr>
                                <w:noProof/>
                              </w:rPr>
                              <w:drawing>
                                <wp:inline distT="0" distB="0" distL="0" distR="0" wp14:anchorId="0447A293" wp14:editId="4B349720">
                                  <wp:extent cx="1439545" cy="720090"/>
                                  <wp:effectExtent l="19050" t="0" r="7800" b="0"/>
                                  <wp:docPr id="319" name="图片 319" descr="E:\YS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图片 319" descr="E:\YS标.gif"/>
                                          <pic:cNvPicPr>
                                            <a:picLocks noChangeAspect="1" noChangeArrowheads="1"/>
                                          </pic:cNvPicPr>
                                        </pic:nvPicPr>
                                        <pic:blipFill>
                                          <a:blip r:embed="rId8"/>
                                          <a:srcRect/>
                                          <a:stretch>
                                            <a:fillRect/>
                                          </a:stretch>
                                        </pic:blipFill>
                                        <pic:spPr>
                                          <a:xfrm>
                                            <a:off x="0" y="0"/>
                                            <a:ext cx="1440000" cy="72019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type w14:anchorId="49EF43BD" id="_x0000_t202" coordsize="21600,21600" o:spt="202" path="m,l,21600r21600,l21600,xe">
                <v:stroke joinstyle="miter"/>
                <v:path gradientshapeok="t" o:connecttype="rect"/>
              </v:shapetype>
              <v:shape id="Text Box 615" o:spid="_x0000_s1026" type="#_x0000_t202" style="position:absolute;margin-left:289.1pt;margin-top:8.4pt;width:180.5pt;height:69.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" stroked="f">
                <v:fill opacity="0"/>
                <v:textbox style="mso-fit-shape-to-text:t">
                  <w:txbxContent>
                    <w:p w14:paraId="23BA5564" w14:textId="77777777" w:rsidR="00A57D1E" w:rsidRDefault="00545A26">
                      <w:pPr>
                        <w:ind w:leftChars="405" w:left="850" w:rightChars="-175" w:right="-368"/>
                      </w:pPr>
                      <w:bookmarkStart w:id="3" w:name="_Hlk49607769"/>
                      <w:bookmarkEnd w:id="3"/>
                      <w:r>
                        <w:rPr>
                          <w:noProof/>
                        </w:rPr>
                        <w:drawing>
                          <wp:inline distT="0" distB="0" distL="0" distR="0" wp14:anchorId="0447A293" wp14:editId="4B349720">
                            <wp:extent cx="1439545" cy="720090"/>
                            <wp:effectExtent l="19050" t="0" r="7800" b="0"/>
                            <wp:docPr id="319" name="图片 319" descr="E:\YS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图片 319" descr="E:\YS标.gif"/>
                                    <pic:cNvPicPr>
                                      <a:picLocks noChangeAspect="1" noChangeArrowheads="1"/>
                                    </pic:cNvPicPr>
                                  </pic:nvPicPr>
                                  <pic:blipFill>
                                    <a:blip r:embed="rId8"/>
                                    <a:srcRect/>
                                    <a:stretch>
                                      <a:fillRect/>
                                    </a:stretch>
                                  </pic:blipFill>
                                  <pic:spPr>
                                    <a:xfrm>
                                      <a:off x="0" y="0"/>
                                      <a:ext cx="1440000" cy="720191"/>
                                    </a:xfrm>
                                    <a:prstGeom prst="rect">
                                      <a:avLst/>
                                    </a:prstGeom>
                                    <a:noFill/>
                                    <a:ln w="9525">
                                      <a:noFill/>
                                      <a:miter lim="800000"/>
                                      <a:headEnd/>
                                      <a:tailEnd/>
                                    </a:ln>
                                  </pic:spPr>
                                </pic:pic>
                              </a:graphicData>
                            </a:graphic>
                          </wp:inline>
                        </w:drawing>
                      </w:r>
                    </w:p>
                  </w:txbxContent>
                </v:textbox>
              </v:shape>
            </w:pict>
          </mc:Fallback>
        </mc:AlternateContent>
      </w:r>
      <w:r w:rsidR="00545A26">
        <w:rPr>
          <w:b/>
          <w:bCs/>
        </w:rPr>
        <w:t xml:space="preserve">ICS </w:t>
      </w:r>
      <w:r w:rsidR="00545A26">
        <w:rPr>
          <w:rFonts w:ascii="黑体"/>
        </w:rPr>
        <w:t>77.150.01</w:t>
      </w:r>
    </w:p>
    <w:p w14:paraId="44B35FD5" w14:textId="77777777" w:rsidR="00A57D1E" w:rsidRDefault="00545A26">
      <w:pPr>
        <w:pStyle w:val="af6"/>
        <w:rPr>
          <w:rFonts w:ascii="黑体"/>
        </w:rPr>
      </w:pPr>
      <w:r>
        <w:rPr>
          <w:b/>
          <w:bCs/>
        </w:rPr>
        <w:t>CCS D</w:t>
      </w:r>
      <w:r>
        <w:rPr>
          <w:rFonts w:ascii="黑体"/>
        </w:rPr>
        <w:t xml:space="preserve"> 46</w:t>
      </w:r>
    </w:p>
    <w:p w14:paraId="3070436C" w14:textId="77777777" w:rsidR="00A57D1E" w:rsidRDefault="00A57D1E">
      <w:pPr>
        <w:pStyle w:val="af6"/>
        <w:rPr>
          <w:rFonts w:ascii="黑体"/>
        </w:rPr>
      </w:pPr>
    </w:p>
    <w:p w14:paraId="5DD7664A" w14:textId="77777777" w:rsidR="00A57D1E" w:rsidRDefault="00A57D1E">
      <w:pPr>
        <w:pStyle w:val="af6"/>
        <w:rPr>
          <w:rFonts w:ascii="黑体"/>
        </w:rPr>
      </w:pPr>
    </w:p>
    <w:p w14:paraId="2B7C1FD7" w14:textId="77777777" w:rsidR="00A57D1E" w:rsidRDefault="00A57D1E">
      <w:pPr>
        <w:pStyle w:val="af6"/>
        <w:rPr>
          <w:rFonts w:ascii="黑体"/>
        </w:rPr>
      </w:pPr>
    </w:p>
    <w:p w14:paraId="53DE57B7" w14:textId="77777777" w:rsidR="00A57D1E" w:rsidRDefault="00545A26">
      <w:pPr>
        <w:widowControl/>
        <w:jc w:val="distribute"/>
        <w:rPr>
          <w:rFonts w:ascii="黑体" w:eastAsia="黑体" w:hAnsi="宋体"/>
          <w:kern w:val="0"/>
          <w:sz w:val="52"/>
          <w:szCs w:val="20"/>
        </w:rPr>
      </w:pPr>
      <w:r>
        <w:rPr>
          <w:rFonts w:ascii="黑体" w:eastAsia="黑体" w:hAnsi="宋体" w:hint="eastAsia"/>
          <w:kern w:val="0"/>
          <w:sz w:val="52"/>
          <w:szCs w:val="20"/>
        </w:rPr>
        <w:t>中华人民共和国黄金行业标准</w:t>
      </w:r>
    </w:p>
    <w:p w14:paraId="13D7F4CE" w14:textId="77777777" w:rsidR="00A57D1E" w:rsidRDefault="00545A26">
      <w:pPr>
        <w:snapToGrid w:val="0"/>
        <w:spacing w:beforeLines="50" w:before="156"/>
        <w:ind w:rightChars="111" w:right="233"/>
        <w:jc w:val="right"/>
        <w:rPr>
          <w:rFonts w:ascii="黑体" w:eastAsia="黑体" w:hAnsi="黑体" w:cs="黑体"/>
          <w:bCs/>
          <w:sz w:val="28"/>
        </w:rPr>
      </w:pPr>
      <w:r>
        <w:rPr>
          <w:rFonts w:ascii="Times New Roman" w:hAnsi="Times New Roman"/>
          <w:b/>
          <w:sz w:val="28"/>
        </w:rPr>
        <w:t xml:space="preserve">YS/T </w:t>
      </w:r>
      <w:r>
        <w:rPr>
          <w:rFonts w:ascii="黑体" w:eastAsia="黑体" w:hAnsi="黑体" w:cs="黑体" w:hint="eastAsia"/>
          <w:bCs/>
          <w:sz w:val="28"/>
        </w:rPr>
        <w:t>××××—202×</w:t>
      </w:r>
    </w:p>
    <w:p w14:paraId="5ED736D6" w14:textId="110694B7" w:rsidR="00A57D1E" w:rsidRDefault="00930F38">
      <w:pPr>
        <w:spacing w:before="2268"/>
        <w:jc w:val="center"/>
        <w:rPr>
          <w:rFonts w:ascii="黑体" w:eastAsia="黑体" w:hAnsi="Times New Roman"/>
          <w:sz w:val="52"/>
          <w:szCs w:val="52"/>
        </w:rPr>
      </w:pPr>
      <w:r>
        <w:rPr>
          <w:rFonts w:ascii="黑体" w:eastAsia="黑体" w:hAnsi="宋体"/>
          <w:bCs/>
          <w:noProof/>
          <w:sz w:val="28"/>
        </w:rPr>
        <mc:AlternateContent>
          <mc:Choice Requires="wps">
            <w:drawing>
              <wp:anchor distT="4294967295" distB="4294967295" distL="114300" distR="114300" simplePos="0" relativeHeight="251660288" behindDoc="0" locked="0" layoutInCell="1" allowOverlap="1" wp14:anchorId="7B069361" wp14:editId="0AC3B515">
                <wp:simplePos x="0" y="0"/>
                <wp:positionH relativeFrom="column">
                  <wp:posOffset>19685</wp:posOffset>
                </wp:positionH>
                <wp:positionV relativeFrom="paragraph">
                  <wp:posOffset>19049</wp:posOffset>
                </wp:positionV>
                <wp:extent cx="6080760" cy="0"/>
                <wp:effectExtent l="0" t="0" r="0" b="0"/>
                <wp:wrapNone/>
                <wp:docPr id="300" name="直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1587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7C6513DC" id="直线 5"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1.5pt" to="480.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" strokeweight="1.25pt"/>
            </w:pict>
          </mc:Fallback>
        </mc:AlternateContent>
      </w:r>
      <w:r w:rsidR="00545A26">
        <w:rPr>
          <w:rFonts w:ascii="黑体" w:eastAsia="黑体" w:hAnsi="Times New Roman" w:hint="eastAsia"/>
          <w:sz w:val="52"/>
          <w:szCs w:val="52"/>
        </w:rPr>
        <w:t>铜冶炼侧吹炉协同处置氰渣技术规范</w:t>
      </w:r>
    </w:p>
    <w:p w14:paraId="015F8BD5" w14:textId="77777777" w:rsidR="00A57D1E" w:rsidRDefault="00545A26">
      <w:pPr>
        <w:spacing w:before="567"/>
        <w:jc w:val="center"/>
        <w:rPr>
          <w:rFonts w:ascii="Times New Roman" w:eastAsia="黑体"/>
          <w:b/>
        </w:rPr>
      </w:pPr>
      <w:r>
        <w:rPr>
          <w:rFonts w:ascii="Times New Roman" w:eastAsia="黑体"/>
          <w:b/>
          <w:sz w:val="28"/>
          <w:szCs w:val="28"/>
        </w:rPr>
        <w:t>Technical specification for co-processing of cyainde leaching residue</w:t>
      </w:r>
      <w:r>
        <w:rPr>
          <w:rFonts w:ascii="Times New Roman" w:eastAsia="黑体"/>
          <w:b/>
          <w:sz w:val="28"/>
          <w:szCs w:val="28"/>
        </w:rPr>
        <w:br/>
        <w:t>in side-blowing furnace of copper smelting</w:t>
      </w:r>
    </w:p>
    <w:p w14:paraId="498426EC" w14:textId="77777777" w:rsidR="00A57D1E" w:rsidRDefault="00A57D1E">
      <w:pPr>
        <w:jc w:val="center"/>
        <w:rPr>
          <w:rFonts w:ascii="Times New Roman" w:eastAsia="黑体"/>
          <w:b/>
        </w:rPr>
      </w:pPr>
    </w:p>
    <w:p w14:paraId="6DD5FC95" w14:textId="77777777" w:rsidR="00A57D1E" w:rsidRDefault="00A57D1E">
      <w:pPr>
        <w:jc w:val="center"/>
        <w:rPr>
          <w:rFonts w:ascii="Times New Roman" w:eastAsia="黑体" w:hAnsi="黑体"/>
          <w:sz w:val="28"/>
          <w:szCs w:val="28"/>
        </w:rPr>
      </w:pPr>
    </w:p>
    <w:p w14:paraId="4547C50F" w14:textId="23507CE0" w:rsidR="00A57D1E" w:rsidRDefault="00545A26">
      <w:pPr>
        <w:jc w:val="center"/>
        <w:rPr>
          <w:rFonts w:ascii="宋体" w:hAnsi="宋体"/>
          <w:sz w:val="28"/>
          <w:szCs w:val="28"/>
        </w:rPr>
      </w:pPr>
      <w:r>
        <w:rPr>
          <w:rFonts w:ascii="宋体" w:hAnsi="宋体" w:hint="eastAsia"/>
          <w:sz w:val="28"/>
          <w:szCs w:val="28"/>
        </w:rPr>
        <w:t>（</w:t>
      </w:r>
      <w:r w:rsidR="00425441">
        <w:rPr>
          <w:rFonts w:ascii="宋体" w:hAnsi="宋体" w:hint="eastAsia"/>
          <w:sz w:val="28"/>
          <w:szCs w:val="28"/>
        </w:rPr>
        <w:t>征求意见</w:t>
      </w:r>
      <w:r>
        <w:rPr>
          <w:rFonts w:ascii="宋体" w:hAnsi="宋体" w:hint="eastAsia"/>
          <w:sz w:val="28"/>
          <w:szCs w:val="28"/>
        </w:rPr>
        <w:t>稿）</w:t>
      </w:r>
    </w:p>
    <w:p w14:paraId="6D5F9DB3" w14:textId="77777777" w:rsidR="00A57D1E" w:rsidRDefault="00A57D1E">
      <w:pPr>
        <w:jc w:val="center"/>
        <w:rPr>
          <w:rFonts w:ascii="Times New Roman" w:eastAsia="黑体" w:hAnsi="黑体"/>
          <w:sz w:val="28"/>
          <w:szCs w:val="28"/>
        </w:rPr>
      </w:pPr>
    </w:p>
    <w:p w14:paraId="0831C049" w14:textId="77777777" w:rsidR="00A57D1E" w:rsidRDefault="00A57D1E">
      <w:pPr>
        <w:jc w:val="center"/>
        <w:rPr>
          <w:rFonts w:ascii="Times New Roman" w:eastAsia="黑体" w:hAnsi="黑体"/>
          <w:sz w:val="28"/>
          <w:szCs w:val="28"/>
        </w:rPr>
      </w:pPr>
    </w:p>
    <w:p w14:paraId="77AA657E" w14:textId="77777777" w:rsidR="00A57D1E" w:rsidRDefault="00A57D1E">
      <w:pPr>
        <w:jc w:val="center"/>
        <w:rPr>
          <w:rFonts w:ascii="Times New Roman" w:eastAsia="黑体" w:hAnsi="黑体"/>
          <w:sz w:val="28"/>
          <w:szCs w:val="28"/>
        </w:rPr>
      </w:pPr>
    </w:p>
    <w:p w14:paraId="5F047CB8" w14:textId="77777777" w:rsidR="00A57D1E" w:rsidRDefault="00A57D1E">
      <w:pPr>
        <w:jc w:val="center"/>
        <w:rPr>
          <w:rFonts w:ascii="Times New Roman" w:eastAsia="黑体" w:hAnsi="黑体"/>
          <w:sz w:val="28"/>
          <w:szCs w:val="28"/>
        </w:rPr>
      </w:pPr>
    </w:p>
    <w:p w14:paraId="4A31990D" w14:textId="77777777" w:rsidR="00A57D1E" w:rsidRDefault="00A57D1E">
      <w:pPr>
        <w:jc w:val="center"/>
        <w:rPr>
          <w:rFonts w:ascii="Times New Roman" w:eastAsia="黑体" w:hAnsi="黑体"/>
          <w:sz w:val="28"/>
          <w:szCs w:val="28"/>
        </w:rPr>
      </w:pPr>
    </w:p>
    <w:p w14:paraId="6BC96B60" w14:textId="4F5477D7" w:rsidR="00A57D1E" w:rsidRDefault="00930F38">
      <w:pPr>
        <w:tabs>
          <w:tab w:val="right" w:pos="9356"/>
        </w:tabs>
        <w:rPr>
          <w:rFonts w:ascii="黑体" w:eastAsia="黑体" w:hAnsi="宋体"/>
          <w:bCs/>
          <w:sz w:val="28"/>
        </w:rPr>
      </w:pPr>
      <w:r>
        <w:rPr>
          <w:rFonts w:ascii="黑体" w:eastAsia="黑体" w:hAnsi="宋体"/>
          <w:bCs/>
          <w:noProof/>
          <w:sz w:val="28"/>
        </w:rPr>
        <mc:AlternateContent>
          <mc:Choice Requires="wps">
            <w:drawing>
              <wp:anchor distT="4294967295" distB="4294967295" distL="114300" distR="114300" simplePos="0" relativeHeight="251661312" behindDoc="0" locked="0" layoutInCell="1" allowOverlap="1" wp14:anchorId="4650FBC1" wp14:editId="750EAECA">
                <wp:simplePos x="0" y="0"/>
                <wp:positionH relativeFrom="column">
                  <wp:posOffset>40005</wp:posOffset>
                </wp:positionH>
                <wp:positionV relativeFrom="paragraph">
                  <wp:posOffset>364489</wp:posOffset>
                </wp:positionV>
                <wp:extent cx="5855970" cy="0"/>
                <wp:effectExtent l="0" t="0" r="0" b="0"/>
                <wp:wrapNone/>
                <wp:docPr id="29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970" cy="0"/>
                        </a:xfrm>
                        <a:prstGeom prst="line">
                          <a:avLst/>
                        </a:prstGeom>
                        <a:noFill/>
                        <a:ln w="1587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26BAA3E0" id="Line 9"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28.7pt" to="464.2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" strokeweight="1.25pt"/>
            </w:pict>
          </mc:Fallback>
        </mc:AlternateContent>
      </w:r>
      <w:r w:rsidR="00545A26">
        <w:rPr>
          <w:rFonts w:ascii="黑体" w:eastAsia="黑体" w:hAnsi="宋体" w:hint="eastAsia"/>
          <w:bCs/>
          <w:sz w:val="28"/>
        </w:rPr>
        <w:t>20</w:t>
      </w:r>
      <w:r w:rsidR="00545A26">
        <w:rPr>
          <w:rFonts w:ascii="黑体" w:eastAsia="黑体" w:hint="eastAsia"/>
          <w:bCs/>
          <w:sz w:val="28"/>
        </w:rPr>
        <w:t>×</w:t>
      </w:r>
      <w:r w:rsidR="00545A26">
        <w:rPr>
          <w:rFonts w:ascii="黑体" w:eastAsia="黑体" w:hAnsi="宋体" w:hint="eastAsia"/>
          <w:bCs/>
          <w:sz w:val="28"/>
        </w:rPr>
        <w:t>×-××-××发布</w:t>
      </w:r>
      <w:r w:rsidR="00545A26">
        <w:rPr>
          <w:rFonts w:ascii="黑体" w:eastAsia="黑体" w:hAnsi="宋体" w:hint="eastAsia"/>
          <w:bCs/>
          <w:sz w:val="28"/>
        </w:rPr>
        <w:tab/>
        <w:t>20</w:t>
      </w:r>
      <w:r w:rsidR="00545A26">
        <w:rPr>
          <w:rFonts w:ascii="黑体" w:eastAsia="黑体" w:hint="eastAsia"/>
          <w:bCs/>
          <w:sz w:val="28"/>
        </w:rPr>
        <w:t>×</w:t>
      </w:r>
      <w:r w:rsidR="00545A26">
        <w:rPr>
          <w:rFonts w:ascii="黑体" w:eastAsia="黑体" w:hAnsi="宋体" w:hint="eastAsia"/>
          <w:bCs/>
          <w:sz w:val="28"/>
        </w:rPr>
        <w:t>×-××-××实施</w:t>
      </w:r>
    </w:p>
    <w:p w14:paraId="2929320B" w14:textId="77777777" w:rsidR="00A57D1E" w:rsidRDefault="00545A26">
      <w:pPr>
        <w:spacing w:before="850"/>
        <w:ind w:leftChars="742" w:left="1558"/>
        <w:rPr>
          <w:rFonts w:ascii="黑体" w:eastAsia="黑体" w:hAnsi="黑体" w:cs="黑体"/>
          <w:bCs/>
          <w:sz w:val="28"/>
        </w:rPr>
        <w:sectPr w:rsidR="00A57D1E">
          <w:headerReference w:type="even" r:id="rId9"/>
          <w:footerReference w:type="even" r:id="rId10"/>
          <w:headerReference w:type="first" r:id="rId11"/>
          <w:footerReference w:type="first" r:id="rId12"/>
          <w:pgSz w:w="11906" w:h="16838"/>
          <w:pgMar w:top="567" w:right="851" w:bottom="1134" w:left="1418" w:header="567" w:footer="992" w:gutter="0"/>
          <w:cols w:space="720"/>
          <w:docGrid w:type="lines" w:linePitch="312"/>
        </w:sectPr>
      </w:pPr>
      <w:r>
        <w:rPr>
          <w:rFonts w:ascii="黑体" w:eastAsia="黑体" w:hAnsi="黑体" w:hint="eastAsia"/>
          <w:kern w:val="0"/>
          <w:sz w:val="36"/>
          <w:szCs w:val="36"/>
        </w:rPr>
        <w:t>中华人民共和国工业和信息化部</w:t>
      </w:r>
      <w:r>
        <w:rPr>
          <w:rFonts w:ascii="宋体" w:hAnsi="宋体" w:hint="eastAsia"/>
          <w:b/>
          <w:bCs/>
          <w:kern w:val="0"/>
          <w:sz w:val="36"/>
          <w:szCs w:val="36"/>
        </w:rPr>
        <w:t xml:space="preserve">    </w:t>
      </w:r>
      <w:r>
        <w:rPr>
          <w:rFonts w:ascii="黑体" w:eastAsia="黑体" w:hAnsi="黑体" w:hint="eastAsia"/>
          <w:sz w:val="28"/>
          <w:szCs w:val="28"/>
        </w:rPr>
        <w:t>发 布</w:t>
      </w:r>
    </w:p>
    <w:p w14:paraId="2C71A6B1" w14:textId="77777777" w:rsidR="00A57D1E" w:rsidRDefault="00545A26">
      <w:pPr>
        <w:autoSpaceDE w:val="0"/>
        <w:autoSpaceDN w:val="0"/>
        <w:adjustRightInd w:val="0"/>
        <w:spacing w:before="567" w:after="680"/>
        <w:jc w:val="center"/>
        <w:outlineLvl w:val="0"/>
        <w:rPr>
          <w:rFonts w:ascii="Times New Roman" w:eastAsia="黑体" w:hAnsi="黑体" w:cs="黑体"/>
          <w:kern w:val="0"/>
          <w:sz w:val="32"/>
          <w:szCs w:val="32"/>
        </w:rPr>
      </w:pPr>
      <w:bookmarkStart w:id="4" w:name="_Toc12401"/>
      <w:bookmarkStart w:id="5" w:name="_Toc2827"/>
      <w:bookmarkStart w:id="6" w:name="_Toc49618310"/>
      <w:bookmarkStart w:id="7" w:name="_Toc28890"/>
      <w:bookmarkStart w:id="8" w:name="_Toc54900761"/>
      <w:bookmarkStart w:id="9" w:name="_Toc527378828"/>
      <w:bookmarkStart w:id="10" w:name="_Toc53345115"/>
      <w:bookmarkStart w:id="11" w:name="_Toc13693"/>
      <w:bookmarkEnd w:id="0"/>
      <w:bookmarkEnd w:id="1"/>
      <w:r>
        <w:rPr>
          <w:rFonts w:ascii="Times New Roman" w:eastAsia="黑体" w:hAnsi="黑体" w:cs="黑体"/>
          <w:kern w:val="0"/>
          <w:sz w:val="32"/>
          <w:szCs w:val="32"/>
        </w:rPr>
        <w:lastRenderedPageBreak/>
        <w:t>前</w:t>
      </w:r>
      <w:r>
        <w:rPr>
          <w:rFonts w:ascii="Times New Roman" w:eastAsia="黑体" w:hAnsi="黑体" w:cs="黑体"/>
          <w:kern w:val="0"/>
          <w:sz w:val="32"/>
          <w:szCs w:val="32"/>
        </w:rPr>
        <w:t xml:space="preserve">    </w:t>
      </w:r>
      <w:r>
        <w:rPr>
          <w:rFonts w:ascii="Times New Roman" w:eastAsia="黑体" w:hAnsi="黑体" w:cs="黑体"/>
          <w:kern w:val="0"/>
          <w:sz w:val="32"/>
          <w:szCs w:val="32"/>
        </w:rPr>
        <w:t>言</w:t>
      </w:r>
      <w:bookmarkEnd w:id="4"/>
      <w:bookmarkEnd w:id="5"/>
      <w:bookmarkEnd w:id="6"/>
      <w:bookmarkEnd w:id="7"/>
      <w:bookmarkEnd w:id="8"/>
      <w:bookmarkEnd w:id="9"/>
      <w:bookmarkEnd w:id="10"/>
      <w:bookmarkEnd w:id="11"/>
    </w:p>
    <w:p w14:paraId="1F148DD9" w14:textId="77777777" w:rsidR="00A57D1E" w:rsidRDefault="00545A26">
      <w:pPr>
        <w:autoSpaceDE w:val="0"/>
        <w:adjustRightInd w:val="0"/>
        <w:snapToGrid w:val="0"/>
        <w:ind w:firstLineChars="200" w:firstLine="420"/>
        <w:jc w:val="left"/>
        <w:rPr>
          <w:rFonts w:ascii="宋体" w:hAnsi="宋体"/>
          <w:szCs w:val="21"/>
        </w:rPr>
      </w:pPr>
      <w:r>
        <w:rPr>
          <w:rFonts w:ascii="宋体" w:hAnsi="宋体" w:hint="eastAsia"/>
        </w:rPr>
        <w:t>本文件按照</w:t>
      </w:r>
      <w:r>
        <w:rPr>
          <w:rFonts w:ascii="Times New Roman" w:hAnsi="Times New Roman"/>
        </w:rPr>
        <w:t xml:space="preserve">GB/T </w:t>
      </w:r>
      <w:r>
        <w:rPr>
          <w:rFonts w:ascii="宋体" w:hAnsi="宋体" w:hint="eastAsia"/>
        </w:rPr>
        <w:t>1.1—2020《标准化工作导则  第1部分：标准化文件的结构和起草规则》的规定起草。</w:t>
      </w:r>
    </w:p>
    <w:p w14:paraId="7292847D" w14:textId="77777777" w:rsidR="00A57D1E" w:rsidRDefault="00545A26">
      <w:pPr>
        <w:widowControl/>
        <w:autoSpaceDE w:val="0"/>
        <w:autoSpaceDN w:val="0"/>
        <w:ind w:firstLineChars="200" w:firstLine="420"/>
        <w:rPr>
          <w:rFonts w:ascii="宋体" w:hAnsi="宋体"/>
          <w:kern w:val="0"/>
        </w:rPr>
      </w:pPr>
      <w:r>
        <w:rPr>
          <w:rFonts w:ascii="宋体" w:hAnsi="宋体" w:hint="eastAsia"/>
          <w:kern w:val="0"/>
        </w:rPr>
        <w:t>请注意本文件的某些内容可能涉及专利。本文件的发布机构不承担识别专利的责任。</w:t>
      </w:r>
    </w:p>
    <w:p w14:paraId="79F19443" w14:textId="77777777" w:rsidR="00A57D1E" w:rsidRDefault="00545A26">
      <w:pPr>
        <w:autoSpaceDE w:val="0"/>
        <w:autoSpaceDN w:val="0"/>
        <w:adjustRightInd w:val="0"/>
        <w:ind w:right="284" w:firstLineChars="200" w:firstLine="420"/>
        <w:rPr>
          <w:rFonts w:ascii="Times New Roman" w:hAnsi="Times New Roman"/>
          <w:bCs/>
          <w:kern w:val="0"/>
          <w:szCs w:val="28"/>
        </w:rPr>
      </w:pPr>
      <w:r>
        <w:rPr>
          <w:rFonts w:ascii="Times New Roman" w:hAnsi="Times New Roman" w:hint="eastAsia"/>
          <w:bCs/>
          <w:kern w:val="0"/>
          <w:szCs w:val="28"/>
        </w:rPr>
        <w:t>本文件由中国黄金协会提出。</w:t>
      </w:r>
    </w:p>
    <w:p w14:paraId="43D1BB10" w14:textId="77777777" w:rsidR="00A57D1E" w:rsidRDefault="00545A26">
      <w:pPr>
        <w:autoSpaceDE w:val="0"/>
        <w:autoSpaceDN w:val="0"/>
        <w:adjustRightInd w:val="0"/>
        <w:ind w:right="284" w:firstLineChars="200" w:firstLine="420"/>
        <w:rPr>
          <w:rFonts w:ascii="Times New Roman" w:hAnsi="Times New Roman"/>
          <w:kern w:val="0"/>
        </w:rPr>
      </w:pPr>
      <w:r>
        <w:rPr>
          <w:rFonts w:ascii="宋体" w:hAnsi="宋体" w:hint="eastAsia"/>
          <w:kern w:val="0"/>
          <w:szCs w:val="21"/>
        </w:rPr>
        <w:t>本文件由全国黄金标准化技术委员会（</w:t>
      </w:r>
      <w:r>
        <w:rPr>
          <w:rFonts w:ascii="Times New Roman" w:hAnsi="Times New Roman"/>
          <w:kern w:val="0"/>
          <w:szCs w:val="21"/>
        </w:rPr>
        <w:t xml:space="preserve">SAC/TC </w:t>
      </w:r>
      <w:r>
        <w:rPr>
          <w:rFonts w:ascii="宋体" w:hAnsi="宋体" w:hint="eastAsia"/>
          <w:kern w:val="0"/>
          <w:szCs w:val="21"/>
        </w:rPr>
        <w:t>379）</w:t>
      </w:r>
      <w:r>
        <w:rPr>
          <w:rFonts w:ascii="宋体" w:hAnsi="宋体"/>
          <w:kern w:val="0"/>
          <w:szCs w:val="21"/>
        </w:rPr>
        <w:t>归</w:t>
      </w:r>
      <w:r>
        <w:rPr>
          <w:rFonts w:ascii="Times New Roman" w:hAnsi="宋体"/>
          <w:kern w:val="0"/>
          <w:szCs w:val="21"/>
        </w:rPr>
        <w:t>口。</w:t>
      </w:r>
    </w:p>
    <w:p w14:paraId="60021DDE" w14:textId="77777777" w:rsidR="00A57D1E" w:rsidRDefault="00545A26">
      <w:pPr>
        <w:autoSpaceDE w:val="0"/>
        <w:autoSpaceDN w:val="0"/>
        <w:adjustRightInd w:val="0"/>
        <w:ind w:right="284" w:firstLineChars="200" w:firstLine="420"/>
        <w:rPr>
          <w:rFonts w:ascii="Times New Roman" w:hAnsi="宋体"/>
          <w:kern w:val="0"/>
        </w:rPr>
      </w:pPr>
      <w:r>
        <w:rPr>
          <w:rFonts w:ascii="Times New Roman" w:hAnsi="宋体"/>
          <w:kern w:val="0"/>
        </w:rPr>
        <w:t>本</w:t>
      </w:r>
      <w:r>
        <w:rPr>
          <w:rFonts w:ascii="Times New Roman" w:hAnsi="宋体" w:hint="eastAsia"/>
          <w:kern w:val="0"/>
        </w:rPr>
        <w:t>文件</w:t>
      </w:r>
      <w:r>
        <w:rPr>
          <w:rFonts w:ascii="Times New Roman" w:hAnsi="宋体"/>
          <w:kern w:val="0"/>
        </w:rPr>
        <w:t>起草单位：</w:t>
      </w:r>
      <w:r>
        <w:rPr>
          <w:rFonts w:ascii="Times New Roman" w:hAnsi="宋体" w:hint="eastAsia"/>
          <w:kern w:val="0"/>
        </w:rPr>
        <w:t>山东恒邦冶炼股份有限公司、长春黄金研究院有限公司、东北大学。</w:t>
      </w:r>
    </w:p>
    <w:p w14:paraId="4C40AB4F" w14:textId="77777777" w:rsidR="00A57D1E" w:rsidRDefault="00545A26">
      <w:pPr>
        <w:autoSpaceDE w:val="0"/>
        <w:autoSpaceDN w:val="0"/>
        <w:adjustRightInd w:val="0"/>
        <w:ind w:right="284" w:firstLineChars="200" w:firstLine="420"/>
        <w:jc w:val="left"/>
        <w:rPr>
          <w:rFonts w:ascii="Times New Roman" w:hAnsi="Times New Roman"/>
          <w:kern w:val="0"/>
          <w:szCs w:val="21"/>
        </w:rPr>
      </w:pPr>
      <w:r>
        <w:rPr>
          <w:rFonts w:ascii="Times New Roman" w:hAnsi="宋体"/>
          <w:kern w:val="0"/>
        </w:rPr>
        <w:t>本</w:t>
      </w:r>
      <w:r>
        <w:rPr>
          <w:rFonts w:ascii="Times New Roman" w:hAnsi="宋体" w:hint="eastAsia"/>
          <w:kern w:val="0"/>
        </w:rPr>
        <w:t>文件主要起草人</w:t>
      </w:r>
      <w:r>
        <w:rPr>
          <w:rFonts w:ascii="Times New Roman" w:hAnsi="Times New Roman"/>
          <w:kern w:val="0"/>
          <w:szCs w:val="21"/>
        </w:rPr>
        <w:t>：</w:t>
      </w:r>
    </w:p>
    <w:p w14:paraId="67F8D17C" w14:textId="77777777" w:rsidR="00A57D1E" w:rsidRDefault="00A57D1E">
      <w:pPr>
        <w:autoSpaceDE w:val="0"/>
        <w:autoSpaceDN w:val="0"/>
        <w:adjustRightInd w:val="0"/>
        <w:ind w:right="284" w:firstLineChars="200" w:firstLine="420"/>
        <w:jc w:val="left"/>
        <w:rPr>
          <w:rFonts w:ascii="Times New Roman" w:hAnsi="Times New Roman"/>
          <w:kern w:val="0"/>
          <w:szCs w:val="21"/>
        </w:rPr>
      </w:pPr>
    </w:p>
    <w:p w14:paraId="4F896F71" w14:textId="77777777" w:rsidR="00A57D1E" w:rsidRDefault="00A57D1E">
      <w:pPr>
        <w:rPr>
          <w:rFonts w:ascii="Times New Roman" w:hAnsi="Times New Roman"/>
          <w:szCs w:val="21"/>
        </w:rPr>
        <w:sectPr w:rsidR="00A57D1E">
          <w:headerReference w:type="even" r:id="rId13"/>
          <w:headerReference w:type="default" r:id="rId14"/>
          <w:footerReference w:type="even" r:id="rId15"/>
          <w:footerReference w:type="default" r:id="rId16"/>
          <w:type w:val="oddPage"/>
          <w:pgSz w:w="11906" w:h="16838"/>
          <w:pgMar w:top="1814" w:right="1134" w:bottom="1418" w:left="1418" w:header="1418" w:footer="1134" w:gutter="0"/>
          <w:pgNumType w:fmt="upperRoman" w:start="1"/>
          <w:cols w:space="720"/>
          <w:docGrid w:type="lines" w:linePitch="312"/>
        </w:sectPr>
      </w:pPr>
    </w:p>
    <w:p w14:paraId="66852361" w14:textId="77777777" w:rsidR="00A57D1E" w:rsidRDefault="00545A26">
      <w:pPr>
        <w:spacing w:before="567" w:after="680"/>
        <w:jc w:val="center"/>
        <w:rPr>
          <w:rFonts w:ascii="Times New Roman" w:eastAsia="黑体" w:hAnsi="黑体"/>
          <w:sz w:val="32"/>
          <w:szCs w:val="32"/>
        </w:rPr>
      </w:pPr>
      <w:r>
        <w:rPr>
          <w:rFonts w:ascii="Times New Roman" w:eastAsia="黑体" w:hAnsi="黑体" w:hint="eastAsia"/>
          <w:sz w:val="32"/>
          <w:szCs w:val="32"/>
        </w:rPr>
        <w:lastRenderedPageBreak/>
        <w:t>铜冶炼侧吹炉协同处置氰渣技术规范</w:t>
      </w:r>
    </w:p>
    <w:p w14:paraId="1CAB3E92" w14:textId="77777777" w:rsidR="00A57D1E" w:rsidRDefault="00545A26">
      <w:pPr>
        <w:snapToGrid w:val="0"/>
        <w:spacing w:beforeLines="100" w:before="312" w:afterLines="100" w:after="312"/>
        <w:outlineLvl w:val="0"/>
        <w:rPr>
          <w:rFonts w:ascii="黑体" w:eastAsia="黑体" w:hAnsi="Times New Roman" w:cs="黑体"/>
          <w:kern w:val="0"/>
          <w:szCs w:val="21"/>
        </w:rPr>
      </w:pPr>
      <w:bookmarkStart w:id="12" w:name="_Toc49618311"/>
      <w:bookmarkStart w:id="13" w:name="_Toc28915"/>
      <w:bookmarkStart w:id="14" w:name="_Toc53345116"/>
      <w:bookmarkStart w:id="15" w:name="_Toc25928"/>
      <w:bookmarkStart w:id="16" w:name="_Toc527378830"/>
      <w:bookmarkStart w:id="17" w:name="_Toc20275"/>
      <w:bookmarkStart w:id="18" w:name="_Toc54900762"/>
      <w:bookmarkStart w:id="19" w:name="_Toc624"/>
      <w:r>
        <w:rPr>
          <w:rFonts w:ascii="黑体" w:eastAsia="黑体" w:hAnsi="Times New Roman" w:cs="黑体"/>
          <w:kern w:val="0"/>
          <w:szCs w:val="21"/>
        </w:rPr>
        <w:t>1  范围</w:t>
      </w:r>
      <w:bookmarkEnd w:id="12"/>
      <w:bookmarkEnd w:id="13"/>
      <w:bookmarkEnd w:id="14"/>
      <w:bookmarkEnd w:id="15"/>
      <w:bookmarkEnd w:id="16"/>
      <w:bookmarkEnd w:id="17"/>
      <w:bookmarkEnd w:id="18"/>
      <w:bookmarkEnd w:id="19"/>
    </w:p>
    <w:p w14:paraId="708C23F4" w14:textId="77777777" w:rsidR="00A57D1E" w:rsidRDefault="00545A26">
      <w:pPr>
        <w:widowControl/>
        <w:ind w:firstLineChars="200" w:firstLine="420"/>
        <w:rPr>
          <w:rFonts w:ascii="宋体" w:hAnsi="宋体"/>
          <w:szCs w:val="21"/>
        </w:rPr>
      </w:pPr>
      <w:r>
        <w:rPr>
          <w:rFonts w:ascii="宋体" w:hAnsi="宋体" w:hint="eastAsia"/>
          <w:szCs w:val="21"/>
        </w:rPr>
        <w:t>本文件规定了铜冶炼侧吹炉协同处置氰渣技术的工艺过程、技术要求、描述了对应的证实方法以及环境保护要求。</w:t>
      </w:r>
    </w:p>
    <w:p w14:paraId="4B4C3B54" w14:textId="77777777" w:rsidR="00A57D1E" w:rsidRDefault="00545A26">
      <w:pPr>
        <w:widowControl/>
        <w:ind w:firstLineChars="200" w:firstLine="420"/>
        <w:rPr>
          <w:rFonts w:ascii="宋体" w:hAnsi="宋体"/>
          <w:szCs w:val="21"/>
        </w:rPr>
      </w:pPr>
      <w:r>
        <w:rPr>
          <w:rFonts w:ascii="宋体" w:hAnsi="宋体" w:hint="eastAsia"/>
          <w:szCs w:val="21"/>
        </w:rPr>
        <w:t>本文件适用于铜冶炼侧吹炉协同处置符合氰化铜金精矿、氰化硫金精矿、氰化制酸硫精矿、氰化铁金精矿、氰化铜泥、氰化硅金物料的产品标准要求的氰渣。</w:t>
      </w:r>
    </w:p>
    <w:p w14:paraId="468CF0BD" w14:textId="77777777" w:rsidR="00A57D1E" w:rsidRDefault="00545A26">
      <w:pPr>
        <w:snapToGrid w:val="0"/>
        <w:spacing w:beforeLines="100" w:before="312" w:afterLines="100" w:after="312"/>
        <w:outlineLvl w:val="0"/>
        <w:rPr>
          <w:rFonts w:ascii="黑体" w:eastAsia="黑体" w:hAnsi="Times New Roman" w:cs="黑体"/>
          <w:b/>
          <w:bCs/>
          <w:kern w:val="0"/>
          <w:szCs w:val="21"/>
        </w:rPr>
      </w:pPr>
      <w:bookmarkStart w:id="20" w:name="_Toc20639"/>
      <w:bookmarkStart w:id="21" w:name="_Toc49618312"/>
      <w:bookmarkStart w:id="22" w:name="_Toc54900763"/>
      <w:bookmarkStart w:id="23" w:name="_Toc28982"/>
      <w:bookmarkStart w:id="24" w:name="_Toc48510567"/>
      <w:bookmarkStart w:id="25" w:name="_Toc14284"/>
      <w:bookmarkStart w:id="26" w:name="_Toc53345117"/>
      <w:bookmarkStart w:id="27" w:name="_Toc3035"/>
      <w:r>
        <w:rPr>
          <w:rFonts w:ascii="黑体" w:eastAsia="黑体" w:hAnsi="Times New Roman" w:cs="黑体"/>
          <w:kern w:val="0"/>
          <w:szCs w:val="21"/>
        </w:rPr>
        <w:t>2  规范性引用文件</w:t>
      </w:r>
      <w:bookmarkEnd w:id="20"/>
      <w:bookmarkEnd w:id="21"/>
      <w:bookmarkEnd w:id="22"/>
      <w:bookmarkEnd w:id="23"/>
      <w:bookmarkEnd w:id="24"/>
      <w:bookmarkEnd w:id="25"/>
      <w:bookmarkEnd w:id="26"/>
      <w:bookmarkEnd w:id="27"/>
    </w:p>
    <w:p w14:paraId="27FC59BB" w14:textId="77777777" w:rsidR="00A57D1E" w:rsidRDefault="00545A26">
      <w:pPr>
        <w:autoSpaceDE w:val="0"/>
        <w:autoSpaceDN w:val="0"/>
        <w:adjustRightInd w:val="0"/>
        <w:ind w:rightChars="-68" w:right="-143" w:firstLineChars="200" w:firstLine="420"/>
        <w:rPr>
          <w:rFonts w:ascii="Arial" w:hAnsi="Arial" w:cs="Arial"/>
          <w:b/>
          <w:bCs/>
          <w:szCs w:val="21"/>
        </w:rPr>
      </w:pPr>
      <w:r>
        <w:rPr>
          <w:rFonts w:ascii="宋体" w:hAnsi="宋体"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0F18AD8E" w14:textId="77777777" w:rsidR="009050E9" w:rsidRPr="009050E9" w:rsidRDefault="009050E9" w:rsidP="009050E9">
      <w:pPr>
        <w:widowControl/>
        <w:ind w:firstLineChars="200" w:firstLine="420"/>
        <w:jc w:val="left"/>
        <w:rPr>
          <w:rFonts w:ascii="宋体" w:hAnsi="宋体"/>
          <w:szCs w:val="21"/>
        </w:rPr>
      </w:pPr>
      <w:r w:rsidRPr="009050E9">
        <w:rPr>
          <w:rFonts w:ascii="Times New Roman" w:hAnsi="Times New Roman" w:hint="eastAsia"/>
          <w:szCs w:val="21"/>
        </w:rPr>
        <w:t>GB/T</w:t>
      </w:r>
      <w:r w:rsidRPr="009050E9">
        <w:rPr>
          <w:rFonts w:ascii="宋体" w:hAnsi="宋体"/>
          <w:szCs w:val="21"/>
        </w:rPr>
        <w:t xml:space="preserve"> </w:t>
      </w:r>
      <w:r w:rsidRPr="009050E9">
        <w:rPr>
          <w:rFonts w:ascii="宋体" w:hAnsi="宋体" w:hint="eastAsia"/>
          <w:szCs w:val="21"/>
        </w:rPr>
        <w:t>3884.1</w:t>
      </w:r>
      <w:r w:rsidRPr="009050E9">
        <w:rPr>
          <w:rFonts w:ascii="宋体" w:hAnsi="宋体"/>
          <w:szCs w:val="21"/>
        </w:rPr>
        <w:t xml:space="preserve">  </w:t>
      </w:r>
      <w:r w:rsidRPr="009050E9">
        <w:rPr>
          <w:rFonts w:ascii="宋体" w:hAnsi="宋体" w:hint="eastAsia"/>
          <w:szCs w:val="21"/>
        </w:rPr>
        <w:t xml:space="preserve">铜精矿化学分析方法 </w:t>
      </w:r>
      <w:r w:rsidRPr="009050E9">
        <w:rPr>
          <w:rFonts w:ascii="宋体" w:hAnsi="宋体"/>
          <w:szCs w:val="21"/>
        </w:rPr>
        <w:t xml:space="preserve"> </w:t>
      </w:r>
      <w:r w:rsidRPr="009050E9">
        <w:rPr>
          <w:rFonts w:ascii="宋体" w:hAnsi="宋体" w:hint="eastAsia"/>
          <w:szCs w:val="21"/>
        </w:rPr>
        <w:t>第1部分：铜量的测定  碘量法</w:t>
      </w:r>
    </w:p>
    <w:p w14:paraId="40C6CF91" w14:textId="77777777" w:rsidR="009050E9" w:rsidRPr="009050E9" w:rsidRDefault="009050E9" w:rsidP="009050E9">
      <w:pPr>
        <w:widowControl/>
        <w:ind w:firstLineChars="200" w:firstLine="420"/>
        <w:jc w:val="left"/>
        <w:rPr>
          <w:rFonts w:ascii="宋体" w:hAnsi="宋体"/>
          <w:szCs w:val="21"/>
        </w:rPr>
      </w:pPr>
      <w:r w:rsidRPr="009050E9">
        <w:rPr>
          <w:rFonts w:ascii="Times New Roman" w:hAnsi="Times New Roman" w:hint="eastAsia"/>
          <w:szCs w:val="21"/>
        </w:rPr>
        <w:t>GB/T</w:t>
      </w:r>
      <w:r w:rsidRPr="009050E9">
        <w:rPr>
          <w:rFonts w:ascii="宋体" w:hAnsi="宋体" w:hint="eastAsia"/>
          <w:szCs w:val="21"/>
        </w:rPr>
        <w:t xml:space="preserve"> 3884.3</w:t>
      </w:r>
      <w:r w:rsidRPr="009050E9">
        <w:rPr>
          <w:rFonts w:ascii="宋体" w:hAnsi="宋体"/>
          <w:szCs w:val="21"/>
        </w:rPr>
        <w:t xml:space="preserve">  </w:t>
      </w:r>
      <w:r w:rsidRPr="009050E9">
        <w:rPr>
          <w:rFonts w:ascii="宋体" w:hAnsi="宋体" w:hint="eastAsia"/>
          <w:szCs w:val="21"/>
        </w:rPr>
        <w:t>铜精矿化学分析方法  第3部分：硫量的测定  重量法和燃烧-滴定法</w:t>
      </w:r>
    </w:p>
    <w:p w14:paraId="6CDEA0AF" w14:textId="77777777" w:rsidR="009050E9" w:rsidRPr="009050E9" w:rsidRDefault="009050E9" w:rsidP="009050E9">
      <w:pPr>
        <w:widowControl/>
        <w:ind w:firstLineChars="200" w:firstLine="420"/>
        <w:jc w:val="left"/>
        <w:rPr>
          <w:rFonts w:ascii="宋体" w:hAnsi="宋体"/>
          <w:szCs w:val="21"/>
        </w:rPr>
      </w:pPr>
      <w:r w:rsidRPr="009050E9">
        <w:rPr>
          <w:rFonts w:ascii="Times New Roman" w:hAnsi="Times New Roman" w:hint="eastAsia"/>
          <w:szCs w:val="21"/>
        </w:rPr>
        <w:t>GB/T</w:t>
      </w:r>
      <w:r w:rsidRPr="009050E9">
        <w:rPr>
          <w:rFonts w:ascii="宋体" w:hAnsi="宋体" w:hint="eastAsia"/>
          <w:szCs w:val="21"/>
        </w:rPr>
        <w:t xml:space="preserve"> 14260</w:t>
      </w:r>
      <w:r w:rsidRPr="009050E9">
        <w:rPr>
          <w:rFonts w:ascii="宋体" w:hAnsi="宋体"/>
          <w:szCs w:val="21"/>
        </w:rPr>
        <w:t xml:space="preserve">  </w:t>
      </w:r>
      <w:r w:rsidRPr="009050E9">
        <w:rPr>
          <w:rFonts w:ascii="宋体" w:hAnsi="宋体" w:hint="eastAsia"/>
          <w:szCs w:val="21"/>
        </w:rPr>
        <w:t>散装重有色金属浮选精矿取样、制样通则</w:t>
      </w:r>
    </w:p>
    <w:p w14:paraId="170B10F6" w14:textId="77777777" w:rsidR="00A57D1E" w:rsidRPr="009050E9" w:rsidRDefault="00545A26">
      <w:pPr>
        <w:widowControl/>
        <w:ind w:firstLineChars="200" w:firstLine="420"/>
        <w:jc w:val="left"/>
        <w:rPr>
          <w:rFonts w:ascii="宋体" w:hAnsi="宋体"/>
          <w:szCs w:val="21"/>
        </w:rPr>
      </w:pPr>
      <w:r w:rsidRPr="009050E9">
        <w:rPr>
          <w:rFonts w:ascii="Times New Roman" w:hAnsi="Times New Roman"/>
          <w:szCs w:val="21"/>
        </w:rPr>
        <w:t>GB</w:t>
      </w:r>
      <w:r w:rsidRPr="009050E9">
        <w:rPr>
          <w:rFonts w:ascii="宋体" w:hAnsi="宋体" w:hint="eastAsia"/>
          <w:szCs w:val="21"/>
        </w:rPr>
        <w:t xml:space="preserve"> 25467  铜、镍、钴工业污染物排放标准</w:t>
      </w:r>
    </w:p>
    <w:p w14:paraId="09D7729A" w14:textId="77777777" w:rsidR="00A57D1E" w:rsidRPr="009050E9" w:rsidRDefault="00545A26">
      <w:pPr>
        <w:widowControl/>
        <w:ind w:firstLineChars="200" w:firstLine="420"/>
        <w:jc w:val="left"/>
        <w:rPr>
          <w:rFonts w:ascii="宋体" w:hAnsi="宋体"/>
          <w:szCs w:val="21"/>
        </w:rPr>
      </w:pPr>
      <w:r w:rsidRPr="009050E9">
        <w:rPr>
          <w:rFonts w:ascii="Times New Roman" w:hAnsi="Times New Roman"/>
          <w:szCs w:val="21"/>
        </w:rPr>
        <w:t>GB/T</w:t>
      </w:r>
      <w:r w:rsidRPr="009050E9">
        <w:rPr>
          <w:rFonts w:ascii="宋体" w:hAnsi="宋体" w:hint="eastAsia"/>
          <w:szCs w:val="21"/>
        </w:rPr>
        <w:t xml:space="preserve"> 34167  黄金矿业术语</w:t>
      </w:r>
    </w:p>
    <w:p w14:paraId="63204B07" w14:textId="77777777" w:rsidR="00A57D1E" w:rsidRPr="009050E9" w:rsidRDefault="00545A26">
      <w:pPr>
        <w:widowControl/>
        <w:ind w:firstLineChars="200" w:firstLine="420"/>
        <w:jc w:val="left"/>
        <w:rPr>
          <w:rFonts w:ascii="宋体" w:hAnsi="宋体"/>
          <w:szCs w:val="21"/>
        </w:rPr>
      </w:pPr>
      <w:r w:rsidRPr="009050E9">
        <w:rPr>
          <w:rFonts w:ascii="Times New Roman" w:hAnsi="Times New Roman" w:hint="eastAsia"/>
          <w:szCs w:val="21"/>
        </w:rPr>
        <w:t>HJ</w:t>
      </w:r>
      <w:r w:rsidRPr="009050E9">
        <w:rPr>
          <w:rFonts w:ascii="宋体" w:hAnsi="宋体" w:hint="eastAsia"/>
          <w:szCs w:val="21"/>
        </w:rPr>
        <w:t xml:space="preserve"> 298  危险废物鉴别技术规范</w:t>
      </w:r>
    </w:p>
    <w:p w14:paraId="50B22070" w14:textId="77777777" w:rsidR="009050E9" w:rsidRPr="009050E9" w:rsidRDefault="009050E9" w:rsidP="009050E9">
      <w:pPr>
        <w:widowControl/>
        <w:ind w:firstLineChars="200" w:firstLine="420"/>
        <w:jc w:val="left"/>
        <w:rPr>
          <w:rFonts w:ascii="宋体" w:hAnsi="宋体"/>
          <w:szCs w:val="21"/>
        </w:rPr>
      </w:pPr>
      <w:r w:rsidRPr="009050E9">
        <w:rPr>
          <w:rFonts w:ascii="Times New Roman" w:hAnsi="Times New Roman" w:hint="eastAsia"/>
          <w:szCs w:val="21"/>
        </w:rPr>
        <w:t>HJ</w:t>
      </w:r>
      <w:r w:rsidRPr="009050E9">
        <w:rPr>
          <w:rFonts w:ascii="宋体" w:hAnsi="宋体" w:hint="eastAsia"/>
          <w:szCs w:val="21"/>
        </w:rPr>
        <w:t xml:space="preserve"> 745  土壤氰化物和总氰化物的测定  分光光度法</w:t>
      </w:r>
    </w:p>
    <w:p w14:paraId="68EB45C0" w14:textId="77777777" w:rsidR="00A57D1E" w:rsidRPr="009050E9" w:rsidRDefault="00545A26">
      <w:pPr>
        <w:widowControl/>
        <w:ind w:firstLineChars="200" w:firstLine="420"/>
        <w:jc w:val="left"/>
        <w:rPr>
          <w:rFonts w:ascii="宋体" w:hAnsi="宋体"/>
          <w:szCs w:val="21"/>
        </w:rPr>
      </w:pPr>
      <w:r w:rsidRPr="009050E9">
        <w:rPr>
          <w:rFonts w:ascii="Times New Roman" w:hAnsi="Times New Roman" w:hint="eastAsia"/>
          <w:szCs w:val="21"/>
        </w:rPr>
        <w:t>HJ</w:t>
      </w:r>
      <w:r w:rsidRPr="009050E9">
        <w:rPr>
          <w:rFonts w:ascii="宋体" w:hAnsi="宋体" w:hint="eastAsia"/>
          <w:szCs w:val="21"/>
        </w:rPr>
        <w:t xml:space="preserve"> 943  黄金行业氰渣污染控制技术规范</w:t>
      </w:r>
    </w:p>
    <w:p w14:paraId="35FEF196" w14:textId="77777777" w:rsidR="00A57D1E" w:rsidRPr="009050E9" w:rsidRDefault="00545A26">
      <w:pPr>
        <w:widowControl/>
        <w:ind w:firstLineChars="200" w:firstLine="420"/>
        <w:jc w:val="left"/>
        <w:rPr>
          <w:rFonts w:cs="Calibri"/>
          <w:szCs w:val="20"/>
        </w:rPr>
      </w:pPr>
      <w:r w:rsidRPr="009050E9">
        <w:rPr>
          <w:rFonts w:ascii="Times New Roman" w:hAnsi="Times New Roman" w:hint="eastAsia"/>
          <w:szCs w:val="21"/>
        </w:rPr>
        <w:t>T/CGA</w:t>
      </w:r>
      <w:r w:rsidRPr="009050E9">
        <w:rPr>
          <w:rFonts w:ascii="宋体" w:hAnsi="宋体" w:hint="eastAsia"/>
          <w:szCs w:val="21"/>
        </w:rPr>
        <w:t xml:space="preserve"> </w:t>
      </w:r>
      <w:r w:rsidRPr="009050E9">
        <w:rPr>
          <w:rFonts w:ascii="宋体" w:eastAsia="黑体" w:hAnsi="宋体" w:cs="宋体" w:hint="eastAsia"/>
          <w:kern w:val="0"/>
          <w:szCs w:val="21"/>
        </w:rPr>
        <w:t xml:space="preserve">001  </w:t>
      </w:r>
      <w:r w:rsidRPr="009050E9">
        <w:rPr>
          <w:rFonts w:ascii="宋体" w:hAnsi="宋体" w:hint="eastAsia"/>
          <w:szCs w:val="21"/>
        </w:rPr>
        <w:t>氰化铜金精矿</w:t>
      </w:r>
    </w:p>
    <w:p w14:paraId="1086DE1D" w14:textId="77777777" w:rsidR="00A57D1E" w:rsidRDefault="00545A26">
      <w:pPr>
        <w:widowControl/>
        <w:ind w:firstLineChars="200" w:firstLine="420"/>
        <w:jc w:val="left"/>
        <w:rPr>
          <w:rFonts w:cs="Calibri"/>
          <w:szCs w:val="20"/>
        </w:rPr>
      </w:pPr>
      <w:r>
        <w:rPr>
          <w:rFonts w:ascii="Times New Roman" w:hAnsi="Times New Roman" w:hint="eastAsia"/>
          <w:szCs w:val="21"/>
        </w:rPr>
        <w:t>T/CGA</w:t>
      </w:r>
      <w:r>
        <w:rPr>
          <w:rFonts w:ascii="宋体" w:hAnsi="宋体" w:hint="eastAsia"/>
          <w:szCs w:val="21"/>
        </w:rPr>
        <w:t xml:space="preserve"> </w:t>
      </w:r>
      <w:r>
        <w:rPr>
          <w:rFonts w:ascii="宋体" w:eastAsia="黑体" w:hAnsi="宋体" w:cs="宋体" w:hint="eastAsia"/>
          <w:kern w:val="0"/>
          <w:szCs w:val="21"/>
        </w:rPr>
        <w:t>004</w:t>
      </w:r>
      <w:r>
        <w:rPr>
          <w:rFonts w:cs="Calibri" w:hint="eastAsia"/>
          <w:szCs w:val="20"/>
        </w:rPr>
        <w:t xml:space="preserve">  </w:t>
      </w:r>
      <w:r>
        <w:rPr>
          <w:rFonts w:cs="Calibri" w:hint="eastAsia"/>
          <w:szCs w:val="20"/>
        </w:rPr>
        <w:t>氰化硫金精矿</w:t>
      </w:r>
    </w:p>
    <w:p w14:paraId="2103B11D" w14:textId="77777777" w:rsidR="00A57D1E" w:rsidRDefault="00545A26">
      <w:pPr>
        <w:widowControl/>
        <w:ind w:firstLineChars="200" w:firstLine="420"/>
        <w:jc w:val="left"/>
        <w:rPr>
          <w:rFonts w:cs="Calibri"/>
          <w:szCs w:val="20"/>
        </w:rPr>
      </w:pPr>
      <w:r>
        <w:rPr>
          <w:rFonts w:ascii="Times New Roman" w:hAnsi="Times New Roman" w:hint="eastAsia"/>
          <w:szCs w:val="21"/>
        </w:rPr>
        <w:t>T/CGA</w:t>
      </w:r>
      <w:r>
        <w:rPr>
          <w:rFonts w:ascii="宋体" w:hAnsi="宋体" w:hint="eastAsia"/>
          <w:szCs w:val="21"/>
        </w:rPr>
        <w:t xml:space="preserve"> </w:t>
      </w:r>
      <w:r>
        <w:rPr>
          <w:rFonts w:ascii="宋体" w:eastAsia="黑体" w:hAnsi="宋体" w:cs="宋体" w:hint="eastAsia"/>
          <w:kern w:val="0"/>
          <w:szCs w:val="21"/>
        </w:rPr>
        <w:t>005</w:t>
      </w:r>
      <w:r>
        <w:rPr>
          <w:rFonts w:cs="Calibri" w:hint="eastAsia"/>
          <w:szCs w:val="20"/>
        </w:rPr>
        <w:t xml:space="preserve">  </w:t>
      </w:r>
      <w:r>
        <w:rPr>
          <w:rFonts w:cs="Calibri" w:hint="eastAsia"/>
          <w:szCs w:val="20"/>
        </w:rPr>
        <w:t>氰化制酸硫精矿</w:t>
      </w:r>
    </w:p>
    <w:p w14:paraId="25AE7051" w14:textId="77777777" w:rsidR="00A57D1E" w:rsidRDefault="00545A26">
      <w:pPr>
        <w:widowControl/>
        <w:ind w:firstLineChars="200" w:firstLine="420"/>
        <w:jc w:val="left"/>
        <w:rPr>
          <w:rFonts w:cs="Calibri"/>
          <w:szCs w:val="20"/>
        </w:rPr>
      </w:pPr>
      <w:r>
        <w:rPr>
          <w:rFonts w:ascii="Times New Roman" w:hAnsi="Times New Roman" w:hint="eastAsia"/>
          <w:szCs w:val="21"/>
        </w:rPr>
        <w:t>T/CGA</w:t>
      </w:r>
      <w:r>
        <w:rPr>
          <w:rFonts w:ascii="宋体" w:hAnsi="宋体" w:hint="eastAsia"/>
          <w:szCs w:val="21"/>
        </w:rPr>
        <w:t xml:space="preserve"> 0</w:t>
      </w:r>
      <w:r>
        <w:rPr>
          <w:rFonts w:ascii="宋体" w:eastAsia="黑体" w:hAnsi="宋体" w:cs="宋体" w:hint="eastAsia"/>
          <w:kern w:val="0"/>
          <w:szCs w:val="21"/>
        </w:rPr>
        <w:t>07</w:t>
      </w:r>
      <w:r>
        <w:rPr>
          <w:rFonts w:cs="Calibri" w:hint="eastAsia"/>
          <w:szCs w:val="20"/>
        </w:rPr>
        <w:t xml:space="preserve">  </w:t>
      </w:r>
      <w:r>
        <w:rPr>
          <w:rFonts w:cs="Calibri" w:hint="eastAsia"/>
          <w:szCs w:val="20"/>
        </w:rPr>
        <w:t>氰化铁金精矿</w:t>
      </w:r>
    </w:p>
    <w:p w14:paraId="3017918B" w14:textId="77777777" w:rsidR="00A57D1E" w:rsidRDefault="00545A26">
      <w:pPr>
        <w:widowControl/>
        <w:ind w:firstLineChars="200" w:firstLine="420"/>
        <w:jc w:val="left"/>
        <w:rPr>
          <w:rFonts w:cs="Calibri"/>
          <w:szCs w:val="20"/>
        </w:rPr>
      </w:pPr>
      <w:r>
        <w:rPr>
          <w:rFonts w:ascii="Times New Roman" w:hAnsi="Times New Roman" w:hint="eastAsia"/>
          <w:szCs w:val="21"/>
        </w:rPr>
        <w:t>T/CGA</w:t>
      </w:r>
      <w:r>
        <w:rPr>
          <w:rFonts w:ascii="宋体" w:hAnsi="宋体" w:hint="eastAsia"/>
          <w:szCs w:val="21"/>
        </w:rPr>
        <w:t xml:space="preserve"> 0</w:t>
      </w:r>
      <w:r>
        <w:rPr>
          <w:rFonts w:ascii="宋体" w:eastAsia="黑体" w:hAnsi="宋体" w:cs="宋体" w:hint="eastAsia"/>
          <w:kern w:val="0"/>
          <w:szCs w:val="21"/>
        </w:rPr>
        <w:t>08</w:t>
      </w:r>
      <w:r>
        <w:rPr>
          <w:rFonts w:cs="Calibri" w:hint="eastAsia"/>
          <w:szCs w:val="20"/>
        </w:rPr>
        <w:t xml:space="preserve">  </w:t>
      </w:r>
      <w:r>
        <w:rPr>
          <w:rFonts w:cs="Calibri" w:hint="eastAsia"/>
          <w:szCs w:val="20"/>
        </w:rPr>
        <w:t>氰化铜泥</w:t>
      </w:r>
    </w:p>
    <w:p w14:paraId="13374B3B" w14:textId="77777777" w:rsidR="00A57D1E" w:rsidRDefault="00545A26">
      <w:pPr>
        <w:widowControl/>
        <w:ind w:firstLineChars="200" w:firstLine="420"/>
        <w:jc w:val="left"/>
        <w:rPr>
          <w:rFonts w:ascii="宋体" w:hAnsi="宋体"/>
          <w:szCs w:val="21"/>
        </w:rPr>
      </w:pPr>
      <w:r>
        <w:rPr>
          <w:rFonts w:ascii="Times New Roman" w:hAnsi="Times New Roman" w:hint="eastAsia"/>
          <w:szCs w:val="21"/>
        </w:rPr>
        <w:t>T/CGA</w:t>
      </w:r>
      <w:r>
        <w:rPr>
          <w:rFonts w:ascii="宋体" w:hAnsi="宋体" w:hint="eastAsia"/>
          <w:szCs w:val="21"/>
        </w:rPr>
        <w:t xml:space="preserve"> 0</w:t>
      </w:r>
      <w:r>
        <w:rPr>
          <w:rFonts w:ascii="宋体" w:eastAsia="黑体" w:hAnsi="宋体" w:cs="宋体" w:hint="eastAsia"/>
          <w:kern w:val="0"/>
          <w:szCs w:val="21"/>
        </w:rPr>
        <w:t xml:space="preserve">11  </w:t>
      </w:r>
      <w:r>
        <w:rPr>
          <w:rFonts w:cs="Calibri" w:hint="eastAsia"/>
          <w:szCs w:val="20"/>
        </w:rPr>
        <w:t>氰化硅金物料</w:t>
      </w:r>
    </w:p>
    <w:p w14:paraId="4B4DBFB8" w14:textId="77777777" w:rsidR="00A57D1E" w:rsidRDefault="00545A26">
      <w:pPr>
        <w:widowControl/>
        <w:ind w:firstLineChars="200" w:firstLine="420"/>
        <w:jc w:val="left"/>
        <w:rPr>
          <w:rFonts w:ascii="Times New Roman" w:hAnsi="Times New Roman"/>
          <w:szCs w:val="21"/>
        </w:rPr>
      </w:pPr>
      <w:bookmarkStart w:id="28" w:name="_Toc48510568"/>
      <w:bookmarkStart w:id="29" w:name="_Toc4704"/>
      <w:bookmarkStart w:id="30" w:name="_Toc27390"/>
      <w:bookmarkStart w:id="31" w:name="_Toc49618313"/>
      <w:bookmarkStart w:id="32" w:name="_Toc54900764"/>
      <w:bookmarkStart w:id="33" w:name="_Toc21025"/>
      <w:bookmarkStart w:id="34" w:name="_Toc4784"/>
      <w:bookmarkStart w:id="35" w:name="_Toc53345118"/>
      <w:r>
        <w:rPr>
          <w:rFonts w:ascii="Times New Roman" w:hAnsi="Times New Roman" w:hint="eastAsia"/>
          <w:szCs w:val="21"/>
        </w:rPr>
        <w:t>YSJ</w:t>
      </w:r>
      <w:r>
        <w:rPr>
          <w:rFonts w:ascii="宋体" w:hAnsi="宋体" w:hint="eastAsia"/>
          <w:szCs w:val="21"/>
        </w:rPr>
        <w:t xml:space="preserve"> 020</w:t>
      </w:r>
      <w:r>
        <w:rPr>
          <w:rFonts w:ascii="Times New Roman" w:hAnsi="Times New Roman" w:hint="eastAsia"/>
          <w:szCs w:val="21"/>
        </w:rPr>
        <w:t xml:space="preserve">  </w:t>
      </w:r>
      <w:r>
        <w:rPr>
          <w:rFonts w:ascii="Times New Roman" w:hAnsi="Times New Roman" w:hint="eastAsia"/>
          <w:szCs w:val="21"/>
        </w:rPr>
        <w:t>重有色金属冶炼术语标准（试行）</w:t>
      </w:r>
    </w:p>
    <w:p w14:paraId="00C0D2E9" w14:textId="77777777" w:rsidR="00A57D1E" w:rsidRDefault="00545A26">
      <w:pPr>
        <w:snapToGrid w:val="0"/>
        <w:spacing w:beforeLines="100" w:before="312" w:afterLines="100" w:after="312"/>
        <w:outlineLvl w:val="0"/>
        <w:rPr>
          <w:rFonts w:ascii="黑体" w:eastAsia="黑体" w:hAnsi="Times New Roman" w:cs="黑体"/>
          <w:b/>
          <w:bCs/>
          <w:kern w:val="0"/>
          <w:szCs w:val="21"/>
        </w:rPr>
      </w:pPr>
      <w:r>
        <w:rPr>
          <w:rFonts w:ascii="黑体" w:eastAsia="黑体" w:hAnsi="Times New Roman" w:cs="黑体"/>
          <w:kern w:val="0"/>
          <w:szCs w:val="21"/>
        </w:rPr>
        <w:t>3  术语与定义</w:t>
      </w:r>
      <w:bookmarkEnd w:id="28"/>
      <w:bookmarkEnd w:id="29"/>
      <w:bookmarkEnd w:id="30"/>
      <w:bookmarkEnd w:id="31"/>
      <w:bookmarkEnd w:id="32"/>
      <w:bookmarkEnd w:id="33"/>
      <w:bookmarkEnd w:id="34"/>
      <w:bookmarkEnd w:id="35"/>
    </w:p>
    <w:p w14:paraId="0067D8B0" w14:textId="77777777" w:rsidR="00A57D1E" w:rsidRDefault="00545A26">
      <w:pPr>
        <w:widowControl/>
        <w:ind w:firstLineChars="200" w:firstLine="420"/>
        <w:jc w:val="left"/>
        <w:rPr>
          <w:rFonts w:ascii="宋体" w:hAnsi="宋体"/>
          <w:szCs w:val="21"/>
        </w:rPr>
      </w:pPr>
      <w:r>
        <w:rPr>
          <w:rFonts w:ascii="宋体" w:hAnsi="宋体" w:hint="eastAsia"/>
          <w:szCs w:val="21"/>
        </w:rPr>
        <w:t>下列术语和定义适用于本文件。</w:t>
      </w:r>
    </w:p>
    <w:p w14:paraId="2AF09994" w14:textId="77777777" w:rsidR="00A57D1E" w:rsidRDefault="00545A26">
      <w:pPr>
        <w:autoSpaceDE w:val="0"/>
        <w:autoSpaceDN w:val="0"/>
        <w:adjustRightInd w:val="0"/>
        <w:jc w:val="left"/>
        <w:rPr>
          <w:rFonts w:ascii="黑体" w:eastAsia="黑体" w:hAnsi="黑体" w:cs="黑体"/>
          <w:szCs w:val="21"/>
        </w:rPr>
      </w:pPr>
      <w:bookmarkStart w:id="36" w:name="_Toc48510569"/>
      <w:r>
        <w:rPr>
          <w:rFonts w:ascii="黑体" w:eastAsia="黑体" w:hAnsi="黑体" w:cs="黑体"/>
          <w:szCs w:val="21"/>
        </w:rPr>
        <w:t>3.1</w:t>
      </w:r>
    </w:p>
    <w:bookmarkEnd w:id="36"/>
    <w:p w14:paraId="6B40863C" w14:textId="77777777" w:rsidR="00A57D1E" w:rsidRDefault="00545A26">
      <w:pPr>
        <w:ind w:firstLineChars="200" w:firstLine="420"/>
        <w:jc w:val="left"/>
        <w:rPr>
          <w:rFonts w:ascii="黑体" w:eastAsia="黑体" w:hAnsi="黑体" w:cs="黑体"/>
        </w:rPr>
      </w:pPr>
      <w:r>
        <w:rPr>
          <w:rFonts w:ascii="黑体" w:eastAsia="黑体" w:hAnsi="黑体" w:cs="黑体" w:hint="eastAsia"/>
        </w:rPr>
        <w:t xml:space="preserve">氰化浸渣  </w:t>
      </w:r>
      <w:r>
        <w:rPr>
          <w:rFonts w:ascii="Times New Roman" w:eastAsia="黑体" w:hAnsi="Times New Roman"/>
          <w:b/>
          <w:bCs/>
        </w:rPr>
        <w:t>cyainde leaching residue</w:t>
      </w:r>
    </w:p>
    <w:p w14:paraId="256A9A78" w14:textId="77777777" w:rsidR="00A57D1E" w:rsidRDefault="00545A26">
      <w:pPr>
        <w:ind w:firstLine="420"/>
        <w:rPr>
          <w:rFonts w:ascii="宋体" w:hAnsi="宋体"/>
          <w:szCs w:val="21"/>
        </w:rPr>
      </w:pPr>
      <w:r>
        <w:rPr>
          <w:rFonts w:ascii="宋体" w:hAnsi="宋体" w:hint="eastAsia"/>
          <w:szCs w:val="21"/>
        </w:rPr>
        <w:t>氰渣</w:t>
      </w:r>
    </w:p>
    <w:p w14:paraId="05B4AC03" w14:textId="77777777" w:rsidR="00A57D1E" w:rsidRDefault="00545A26">
      <w:pPr>
        <w:ind w:firstLine="420"/>
        <w:rPr>
          <w:rFonts w:ascii="宋体" w:hAnsi="宋体"/>
          <w:szCs w:val="21"/>
        </w:rPr>
      </w:pPr>
      <w:r>
        <w:rPr>
          <w:rFonts w:ascii="宋体" w:hAnsi="宋体" w:hint="eastAsia"/>
          <w:szCs w:val="21"/>
        </w:rPr>
        <w:t>含金物料经氰化浸出、固液分离后获得的固体物料。</w:t>
      </w:r>
    </w:p>
    <w:p w14:paraId="7F37AE53" w14:textId="77777777" w:rsidR="00A57D1E" w:rsidRDefault="00545A26">
      <w:pPr>
        <w:ind w:firstLine="420"/>
        <w:rPr>
          <w:rFonts w:ascii="黑体" w:eastAsia="黑体" w:hAnsi="黑体" w:cs="黑体"/>
          <w:szCs w:val="21"/>
        </w:rPr>
      </w:pPr>
      <w:r>
        <w:rPr>
          <w:rFonts w:ascii="宋体" w:hAnsi="宋体" w:cs="宋体" w:hint="eastAsia"/>
          <w:szCs w:val="21"/>
        </w:rPr>
        <w:t>[来源：</w:t>
      </w:r>
      <w:r>
        <w:rPr>
          <w:rFonts w:ascii="Times New Roman" w:hAnsi="Times New Roman"/>
          <w:szCs w:val="21"/>
        </w:rPr>
        <w:t xml:space="preserve">GB/T </w:t>
      </w:r>
      <w:r>
        <w:rPr>
          <w:rFonts w:ascii="宋体" w:hAnsi="宋体" w:hint="eastAsia"/>
        </w:rPr>
        <w:t>34167—2017</w:t>
      </w:r>
      <w:r>
        <w:rPr>
          <w:rFonts w:ascii="宋体" w:hAnsi="宋体" w:hint="eastAsia"/>
          <w:szCs w:val="21"/>
        </w:rPr>
        <w:t>，4.</w:t>
      </w:r>
      <w:r>
        <w:rPr>
          <w:rFonts w:ascii="宋体" w:hAnsi="宋体"/>
          <w:szCs w:val="21"/>
        </w:rPr>
        <w:t>4</w:t>
      </w:r>
      <w:r>
        <w:rPr>
          <w:rFonts w:ascii="宋体" w:hAnsi="宋体" w:hint="eastAsia"/>
          <w:szCs w:val="21"/>
        </w:rPr>
        <w:t>.23</w:t>
      </w:r>
      <w:r>
        <w:rPr>
          <w:rFonts w:ascii="宋体" w:hAnsi="宋体" w:cs="宋体" w:hint="eastAsia"/>
          <w:szCs w:val="21"/>
        </w:rPr>
        <w:t>]</w:t>
      </w:r>
      <w:bookmarkStart w:id="37" w:name="_Toc48510570"/>
    </w:p>
    <w:p w14:paraId="1627B20C" w14:textId="77777777" w:rsidR="00A57D1E" w:rsidRDefault="00545A26">
      <w:pPr>
        <w:autoSpaceDE w:val="0"/>
        <w:autoSpaceDN w:val="0"/>
        <w:adjustRightInd w:val="0"/>
        <w:jc w:val="left"/>
        <w:rPr>
          <w:rFonts w:ascii="黑体" w:eastAsia="黑体" w:hAnsi="黑体" w:cs="黑体"/>
          <w:szCs w:val="21"/>
        </w:rPr>
      </w:pPr>
      <w:r>
        <w:rPr>
          <w:rFonts w:ascii="黑体" w:eastAsia="黑体" w:hAnsi="黑体" w:cs="黑体"/>
          <w:szCs w:val="21"/>
        </w:rPr>
        <w:t>3.</w:t>
      </w:r>
      <w:r>
        <w:rPr>
          <w:rFonts w:ascii="黑体" w:eastAsia="黑体" w:hAnsi="黑体" w:cs="黑体" w:hint="eastAsia"/>
          <w:szCs w:val="21"/>
        </w:rPr>
        <w:t>2</w:t>
      </w:r>
    </w:p>
    <w:p w14:paraId="0BE62EA2" w14:textId="77777777" w:rsidR="00A57D1E" w:rsidRDefault="00545A26">
      <w:pPr>
        <w:autoSpaceDE w:val="0"/>
        <w:autoSpaceDN w:val="0"/>
        <w:adjustRightInd w:val="0"/>
        <w:ind w:rightChars="-68" w:right="-143" w:firstLineChars="200" w:firstLine="420"/>
        <w:jc w:val="left"/>
        <w:rPr>
          <w:rFonts w:ascii="黑体" w:eastAsia="黑体" w:hAnsi="黑体" w:cs="黑体"/>
          <w:szCs w:val="21"/>
        </w:rPr>
      </w:pPr>
      <w:r>
        <w:rPr>
          <w:rFonts w:ascii="黑体" w:eastAsia="黑体" w:hAnsi="黑体" w:cs="黑体"/>
          <w:szCs w:val="21"/>
        </w:rPr>
        <w:t>铜冶炼侧吹炉</w:t>
      </w:r>
      <w:bookmarkEnd w:id="37"/>
      <w:r>
        <w:rPr>
          <w:rFonts w:ascii="黑体" w:eastAsia="黑体" w:hAnsi="黑体" w:cs="黑体" w:hint="eastAsia"/>
          <w:szCs w:val="21"/>
        </w:rPr>
        <w:t xml:space="preserve">  </w:t>
      </w:r>
      <w:r>
        <w:rPr>
          <w:rFonts w:ascii="Times New Roman" w:eastAsia="黑体" w:hAnsi="Times New Roman"/>
          <w:b/>
          <w:bCs/>
          <w:szCs w:val="21"/>
        </w:rPr>
        <w:t>side-blowing furnace of copper smelting</w:t>
      </w:r>
    </w:p>
    <w:p w14:paraId="1897C024" w14:textId="77777777" w:rsidR="00A57D1E" w:rsidRDefault="00545A26" w:rsidP="00654A29">
      <w:pPr>
        <w:widowControl/>
        <w:ind w:firstLineChars="200" w:firstLine="420"/>
        <w:rPr>
          <w:rFonts w:ascii="宋体" w:hAnsi="宋体"/>
          <w:szCs w:val="21"/>
        </w:rPr>
      </w:pPr>
      <w:r>
        <w:rPr>
          <w:rFonts w:ascii="宋体" w:hAnsi="宋体" w:hint="eastAsia"/>
          <w:szCs w:val="21"/>
        </w:rPr>
        <w:lastRenderedPageBreak/>
        <w:t>一种从矩形竖式炉体两侧鼓入富氧空气，使熔池形成剧烈搅拌，迅速完成铜熔炼过程的冶炼装置。</w:t>
      </w:r>
    </w:p>
    <w:p w14:paraId="10B2DCE7" w14:textId="77777777" w:rsidR="00A57D1E" w:rsidRDefault="00545A26">
      <w:pPr>
        <w:widowControl/>
        <w:jc w:val="left"/>
        <w:rPr>
          <w:rFonts w:ascii="黑体" w:eastAsia="黑体" w:hAnsi="黑体" w:cs="黑体"/>
          <w:szCs w:val="21"/>
        </w:rPr>
      </w:pPr>
      <w:r>
        <w:rPr>
          <w:rFonts w:ascii="黑体" w:eastAsia="黑体" w:hAnsi="黑体" w:cs="黑体" w:hint="eastAsia"/>
          <w:szCs w:val="21"/>
        </w:rPr>
        <w:t>3.3</w:t>
      </w:r>
    </w:p>
    <w:p w14:paraId="38D149C2" w14:textId="77777777" w:rsidR="00A57D1E" w:rsidRDefault="00545A26">
      <w:pPr>
        <w:autoSpaceDE w:val="0"/>
        <w:autoSpaceDN w:val="0"/>
        <w:adjustRightInd w:val="0"/>
        <w:ind w:rightChars="-68" w:right="-143" w:firstLineChars="200" w:firstLine="420"/>
        <w:jc w:val="left"/>
        <w:rPr>
          <w:rFonts w:ascii="黑体" w:eastAsia="黑体" w:hAnsi="黑体" w:cs="黑体"/>
          <w:szCs w:val="21"/>
        </w:rPr>
      </w:pPr>
      <w:r>
        <w:rPr>
          <w:rFonts w:ascii="黑体" w:eastAsia="黑体" w:hAnsi="黑体" w:cs="黑体" w:hint="eastAsia"/>
          <w:szCs w:val="21"/>
        </w:rPr>
        <w:t xml:space="preserve">配料  </w:t>
      </w:r>
      <w:r>
        <w:rPr>
          <w:rFonts w:ascii="Times New Roman" w:eastAsia="黑体" w:hAnsi="Times New Roman"/>
          <w:b/>
          <w:bCs/>
          <w:szCs w:val="21"/>
        </w:rPr>
        <w:t>burdening</w:t>
      </w:r>
    </w:p>
    <w:p w14:paraId="50076806" w14:textId="77777777" w:rsidR="00A57D1E" w:rsidRDefault="00545A26">
      <w:pPr>
        <w:widowControl/>
        <w:ind w:firstLineChars="200" w:firstLine="420"/>
        <w:jc w:val="left"/>
        <w:rPr>
          <w:rFonts w:ascii="宋体" w:hAnsi="宋体"/>
          <w:szCs w:val="21"/>
        </w:rPr>
      </w:pPr>
      <w:r>
        <w:rPr>
          <w:rFonts w:ascii="宋体" w:hAnsi="宋体" w:hint="eastAsia"/>
          <w:szCs w:val="21"/>
        </w:rPr>
        <w:t>将冶炼需要的各种物料按一定比例配合的过程。</w:t>
      </w:r>
    </w:p>
    <w:p w14:paraId="472E9222" w14:textId="77777777" w:rsidR="00A57D1E" w:rsidRDefault="00545A26">
      <w:pPr>
        <w:ind w:firstLine="420"/>
        <w:rPr>
          <w:rFonts w:ascii="黑体" w:eastAsia="黑体" w:hAnsi="黑体" w:cs="黑体"/>
          <w:szCs w:val="21"/>
        </w:rPr>
      </w:pPr>
      <w:r>
        <w:rPr>
          <w:rFonts w:ascii="宋体" w:hAnsi="宋体" w:cs="宋体" w:hint="eastAsia"/>
          <w:szCs w:val="21"/>
        </w:rPr>
        <w:t>[来源：</w:t>
      </w:r>
      <w:r>
        <w:rPr>
          <w:rFonts w:ascii="Times New Roman" w:hAnsi="Times New Roman"/>
          <w:szCs w:val="21"/>
        </w:rPr>
        <w:t>YSJ</w:t>
      </w:r>
      <w:r>
        <w:rPr>
          <w:rFonts w:ascii="宋体" w:hAnsi="宋体" w:cs="宋体" w:hint="eastAsia"/>
          <w:szCs w:val="21"/>
        </w:rPr>
        <w:t xml:space="preserve"> 020</w:t>
      </w:r>
      <w:r>
        <w:rPr>
          <w:rFonts w:ascii="宋体" w:hAnsi="宋体" w:hint="eastAsia"/>
        </w:rPr>
        <w:t>—1993</w:t>
      </w:r>
      <w:r>
        <w:rPr>
          <w:rFonts w:ascii="宋体" w:hAnsi="宋体" w:hint="eastAsia"/>
          <w:szCs w:val="21"/>
        </w:rPr>
        <w:t>，3.2.1.1</w:t>
      </w:r>
      <w:r>
        <w:rPr>
          <w:rFonts w:ascii="宋体" w:hAnsi="宋体" w:cs="宋体" w:hint="eastAsia"/>
          <w:szCs w:val="21"/>
        </w:rPr>
        <w:t>]</w:t>
      </w:r>
    </w:p>
    <w:p w14:paraId="60A90807" w14:textId="77777777" w:rsidR="00A57D1E" w:rsidRDefault="00545A26">
      <w:pPr>
        <w:widowControl/>
        <w:jc w:val="left"/>
        <w:rPr>
          <w:rFonts w:ascii="黑体" w:eastAsia="黑体" w:hAnsi="黑体" w:cs="黑体"/>
          <w:szCs w:val="21"/>
        </w:rPr>
      </w:pPr>
      <w:r>
        <w:rPr>
          <w:rFonts w:ascii="黑体" w:eastAsia="黑体" w:hAnsi="黑体" w:cs="黑体" w:hint="eastAsia"/>
          <w:szCs w:val="21"/>
        </w:rPr>
        <w:t>3.4</w:t>
      </w:r>
    </w:p>
    <w:p w14:paraId="4FA5E10A" w14:textId="77777777" w:rsidR="00A57D1E" w:rsidRDefault="00545A26">
      <w:pPr>
        <w:autoSpaceDE w:val="0"/>
        <w:autoSpaceDN w:val="0"/>
        <w:adjustRightInd w:val="0"/>
        <w:ind w:rightChars="-68" w:right="-143" w:firstLineChars="200" w:firstLine="420"/>
        <w:jc w:val="left"/>
        <w:rPr>
          <w:rFonts w:ascii="黑体" w:eastAsia="黑体" w:hAnsi="黑体" w:cs="黑体"/>
          <w:szCs w:val="21"/>
        </w:rPr>
      </w:pPr>
      <w:r>
        <w:rPr>
          <w:rFonts w:ascii="黑体" w:eastAsia="黑体" w:hAnsi="黑体" w:cs="黑体" w:hint="eastAsia"/>
          <w:szCs w:val="21"/>
        </w:rPr>
        <w:t xml:space="preserve">熔炼  </w:t>
      </w:r>
      <w:r>
        <w:rPr>
          <w:rFonts w:ascii="Times New Roman" w:eastAsia="黑体" w:hAnsi="Times New Roman" w:hint="eastAsia"/>
          <w:b/>
          <w:bCs/>
          <w:szCs w:val="21"/>
        </w:rPr>
        <w:t>smelting</w:t>
      </w:r>
    </w:p>
    <w:p w14:paraId="29B71713" w14:textId="77777777" w:rsidR="00A57D1E" w:rsidRDefault="00545A26" w:rsidP="00654A29">
      <w:pPr>
        <w:widowControl/>
        <w:ind w:firstLineChars="200" w:firstLine="420"/>
        <w:rPr>
          <w:rFonts w:ascii="宋体" w:hAnsi="宋体"/>
          <w:szCs w:val="21"/>
        </w:rPr>
      </w:pPr>
      <w:r>
        <w:rPr>
          <w:rFonts w:ascii="宋体" w:hAnsi="宋体" w:hint="eastAsia"/>
          <w:szCs w:val="21"/>
        </w:rPr>
        <w:t>熔化炉料，发生一定的物理、化学变化，使有价金属与不需要的组分分离，产出粗金属或金属富集物及炉渣的过程。</w:t>
      </w:r>
    </w:p>
    <w:p w14:paraId="6FFCF097" w14:textId="77777777" w:rsidR="00A57D1E" w:rsidRDefault="00545A26">
      <w:pPr>
        <w:ind w:firstLine="420"/>
        <w:rPr>
          <w:rFonts w:ascii="黑体" w:eastAsia="黑体" w:hAnsi="黑体" w:cs="黑体"/>
          <w:szCs w:val="21"/>
        </w:rPr>
      </w:pPr>
      <w:bookmarkStart w:id="38" w:name="_Toc54900767"/>
      <w:bookmarkStart w:id="39" w:name="_Toc31155"/>
      <w:bookmarkStart w:id="40" w:name="_Toc3494"/>
      <w:bookmarkStart w:id="41" w:name="_Toc27847"/>
      <w:bookmarkStart w:id="42" w:name="_Toc19438"/>
      <w:bookmarkStart w:id="43" w:name="_Toc53345126"/>
      <w:bookmarkStart w:id="44" w:name="_Toc49618314"/>
      <w:bookmarkStart w:id="45" w:name="_Toc48510572"/>
      <w:r>
        <w:rPr>
          <w:rFonts w:ascii="宋体" w:hAnsi="宋体" w:cs="宋体" w:hint="eastAsia"/>
          <w:szCs w:val="21"/>
        </w:rPr>
        <w:t>[来源：</w:t>
      </w:r>
      <w:r>
        <w:rPr>
          <w:rFonts w:ascii="Times New Roman" w:hAnsi="Times New Roman"/>
          <w:szCs w:val="21"/>
        </w:rPr>
        <w:t>YSJ</w:t>
      </w:r>
      <w:r>
        <w:rPr>
          <w:rFonts w:ascii="宋体" w:hAnsi="宋体" w:cs="宋体" w:hint="eastAsia"/>
          <w:szCs w:val="21"/>
        </w:rPr>
        <w:t xml:space="preserve"> 020</w:t>
      </w:r>
      <w:r>
        <w:rPr>
          <w:rFonts w:ascii="宋体" w:hAnsi="宋体" w:hint="eastAsia"/>
        </w:rPr>
        <w:t>—1993</w:t>
      </w:r>
      <w:r>
        <w:rPr>
          <w:rFonts w:ascii="宋体" w:hAnsi="宋体" w:hint="eastAsia"/>
          <w:szCs w:val="21"/>
        </w:rPr>
        <w:t>，4.2.1.1</w:t>
      </w:r>
      <w:r>
        <w:rPr>
          <w:rFonts w:ascii="宋体" w:hAnsi="宋体" w:cs="宋体" w:hint="eastAsia"/>
          <w:szCs w:val="21"/>
        </w:rPr>
        <w:t>]</w:t>
      </w:r>
    </w:p>
    <w:p w14:paraId="55A6D601" w14:textId="77777777" w:rsidR="00A57D1E" w:rsidRDefault="00545A26">
      <w:pPr>
        <w:snapToGrid w:val="0"/>
        <w:spacing w:beforeLines="100" w:before="312" w:afterLines="100" w:after="312"/>
        <w:outlineLvl w:val="0"/>
        <w:rPr>
          <w:rFonts w:ascii="黑体" w:eastAsia="黑体" w:hAnsi="Times New Roman" w:cs="黑体"/>
          <w:b/>
          <w:bCs/>
          <w:kern w:val="0"/>
          <w:szCs w:val="21"/>
        </w:rPr>
      </w:pPr>
      <w:r>
        <w:rPr>
          <w:rFonts w:ascii="黑体" w:eastAsia="黑体" w:hAnsi="Times New Roman" w:cs="黑体" w:hint="eastAsia"/>
          <w:kern w:val="0"/>
          <w:szCs w:val="21"/>
        </w:rPr>
        <w:t>4</w:t>
      </w:r>
      <w:r>
        <w:rPr>
          <w:rFonts w:ascii="黑体" w:eastAsia="黑体" w:hAnsi="Times New Roman" w:cs="黑体"/>
          <w:kern w:val="0"/>
          <w:szCs w:val="21"/>
        </w:rPr>
        <w:t xml:space="preserve">  工艺过程</w:t>
      </w:r>
      <w:bookmarkEnd w:id="38"/>
      <w:bookmarkEnd w:id="39"/>
      <w:bookmarkEnd w:id="40"/>
      <w:bookmarkEnd w:id="41"/>
      <w:bookmarkEnd w:id="42"/>
      <w:bookmarkEnd w:id="43"/>
    </w:p>
    <w:p w14:paraId="7C6CB5A8" w14:textId="77777777" w:rsidR="00A57D1E" w:rsidRDefault="00545A26" w:rsidP="00CC4922">
      <w:pPr>
        <w:widowControl/>
        <w:ind w:firstLine="420"/>
        <w:rPr>
          <w:rFonts w:ascii="宋体" w:hAnsi="宋体"/>
          <w:szCs w:val="21"/>
        </w:rPr>
      </w:pPr>
      <w:r>
        <w:rPr>
          <w:rFonts w:ascii="宋体" w:hAnsi="宋体" w:hint="eastAsia"/>
          <w:szCs w:val="21"/>
        </w:rPr>
        <w:t>氰渣与铜精矿混合配料后在侧吹炉中进行熔炼，</w:t>
      </w:r>
      <w:r>
        <w:rPr>
          <w:rFonts w:hint="eastAsia"/>
        </w:rPr>
        <w:t>在炉内高温富氧条件下，物料中所含的氰化物被氧化分解，转化成</w:t>
      </w:r>
      <w:r>
        <w:rPr>
          <w:rFonts w:ascii="Times New Roman" w:hAnsi="Times New Roman" w:hint="eastAsia"/>
        </w:rPr>
        <w:t>二氧化碳</w:t>
      </w:r>
      <w:r>
        <w:rPr>
          <w:rFonts w:hint="eastAsia"/>
        </w:rPr>
        <w:t>、氮气和氮氧化物等，</w:t>
      </w:r>
      <w:r>
        <w:rPr>
          <w:rFonts w:ascii="宋体" w:hAnsi="宋体" w:hint="eastAsia"/>
          <w:szCs w:val="21"/>
        </w:rPr>
        <w:t>氰渣中的有价金属在铜冶炼的过程中进入熔体富集，实现了回收。</w:t>
      </w:r>
    </w:p>
    <w:p w14:paraId="7181F14E" w14:textId="77777777" w:rsidR="00A57D1E" w:rsidRDefault="00545A26">
      <w:pPr>
        <w:widowControl/>
        <w:spacing w:afterLines="100" w:after="312"/>
        <w:ind w:firstLineChars="200" w:firstLine="420"/>
        <w:jc w:val="left"/>
        <w:rPr>
          <w:rFonts w:ascii="宋体" w:hAnsi="宋体"/>
          <w:szCs w:val="21"/>
        </w:rPr>
      </w:pPr>
      <w:r>
        <w:rPr>
          <w:rFonts w:ascii="宋体" w:hAnsi="宋体" w:hint="eastAsia"/>
          <w:szCs w:val="21"/>
        </w:rPr>
        <w:t>铜冶炼侧吹炉协同处置氰渣工艺流程见图1。</w:t>
      </w:r>
    </w:p>
    <w:p w14:paraId="2113202B" w14:textId="77777777" w:rsidR="00A57D1E" w:rsidRDefault="00545A26">
      <w:pPr>
        <w:widowControl/>
        <w:jc w:val="center"/>
        <w:rPr>
          <w:rFonts w:ascii="宋体" w:hAnsi="宋体"/>
          <w:szCs w:val="21"/>
        </w:rPr>
      </w:pPr>
      <w:r>
        <w:rPr>
          <w:noProof/>
        </w:rPr>
        <w:drawing>
          <wp:inline distT="0" distB="0" distL="114300" distR="114300" wp14:anchorId="2BD6FD59" wp14:editId="419A62B6">
            <wp:extent cx="1710994" cy="2072200"/>
            <wp:effectExtent l="0" t="0" r="3810" b="444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7"/>
                    <a:stretch>
                      <a:fillRect/>
                    </a:stretch>
                  </pic:blipFill>
                  <pic:spPr>
                    <a:xfrm>
                      <a:off x="0" y="0"/>
                      <a:ext cx="1735191" cy="2101506"/>
                    </a:xfrm>
                    <a:prstGeom prst="rect">
                      <a:avLst/>
                    </a:prstGeom>
                    <a:noFill/>
                    <a:ln>
                      <a:noFill/>
                    </a:ln>
                  </pic:spPr>
                </pic:pic>
              </a:graphicData>
            </a:graphic>
          </wp:inline>
        </w:drawing>
      </w:r>
    </w:p>
    <w:p w14:paraId="75C5DB93" w14:textId="77777777" w:rsidR="00A57D1E" w:rsidRDefault="00545A26">
      <w:pPr>
        <w:widowControl/>
        <w:spacing w:beforeLines="50" w:before="156" w:afterLines="50" w:after="156"/>
        <w:jc w:val="center"/>
        <w:rPr>
          <w:rFonts w:ascii="黑体" w:eastAsia="黑体" w:hAnsi="黑体"/>
          <w:szCs w:val="21"/>
        </w:rPr>
      </w:pPr>
      <w:r>
        <w:rPr>
          <w:rFonts w:ascii="黑体" w:eastAsia="黑体" w:hAnsi="黑体" w:hint="eastAsia"/>
          <w:szCs w:val="21"/>
        </w:rPr>
        <w:t>图1  铜冶炼侧吹炉协同处置氰渣流程示意图</w:t>
      </w:r>
    </w:p>
    <w:p w14:paraId="42857AF5" w14:textId="77777777" w:rsidR="00A57D1E" w:rsidRDefault="00545A26">
      <w:pPr>
        <w:snapToGrid w:val="0"/>
        <w:spacing w:beforeLines="100" w:before="312" w:afterLines="100" w:after="312"/>
        <w:outlineLvl w:val="0"/>
        <w:rPr>
          <w:rFonts w:ascii="黑体" w:eastAsia="黑体" w:hAnsi="Times New Roman" w:cs="黑体"/>
          <w:kern w:val="0"/>
          <w:szCs w:val="21"/>
        </w:rPr>
      </w:pPr>
      <w:bookmarkStart w:id="46" w:name="_Toc22056"/>
      <w:bookmarkStart w:id="47" w:name="_Toc54900769"/>
      <w:bookmarkStart w:id="48" w:name="_Toc8653"/>
      <w:bookmarkStart w:id="49" w:name="_Toc16014"/>
      <w:bookmarkStart w:id="50" w:name="_Toc27954"/>
      <w:bookmarkStart w:id="51" w:name="_Toc53345128"/>
      <w:r>
        <w:rPr>
          <w:rFonts w:ascii="黑体" w:eastAsia="黑体" w:hAnsi="Times New Roman" w:cs="黑体" w:hint="eastAsia"/>
          <w:kern w:val="0"/>
          <w:szCs w:val="21"/>
        </w:rPr>
        <w:t>5  技术</w:t>
      </w:r>
      <w:r>
        <w:rPr>
          <w:rFonts w:ascii="黑体" w:eastAsia="黑体" w:hAnsi="Times New Roman" w:cs="黑体"/>
          <w:kern w:val="0"/>
          <w:szCs w:val="21"/>
        </w:rPr>
        <w:t>要求</w:t>
      </w:r>
      <w:bookmarkEnd w:id="46"/>
      <w:bookmarkEnd w:id="47"/>
      <w:bookmarkEnd w:id="48"/>
      <w:bookmarkEnd w:id="49"/>
    </w:p>
    <w:p w14:paraId="15CAD9DB" w14:textId="77777777" w:rsidR="00A57D1E" w:rsidRDefault="00545A26">
      <w:pPr>
        <w:pStyle w:val="afb"/>
        <w:snapToGrid w:val="0"/>
        <w:spacing w:beforeLines="50" w:before="156" w:afterLines="50" w:after="156"/>
        <w:ind w:left="0" w:firstLine="0"/>
      </w:pPr>
      <w:bookmarkStart w:id="52" w:name="_Toc32093"/>
      <w:bookmarkStart w:id="53" w:name="_Toc8212"/>
      <w:bookmarkStart w:id="54" w:name="_Toc54900771"/>
      <w:bookmarkStart w:id="55" w:name="_Toc16443"/>
      <w:r>
        <w:rPr>
          <w:rFonts w:hint="eastAsia"/>
        </w:rPr>
        <w:t xml:space="preserve">5.1  </w:t>
      </w:r>
      <w:bookmarkEnd w:id="52"/>
      <w:bookmarkEnd w:id="53"/>
      <w:bookmarkEnd w:id="54"/>
      <w:r>
        <w:rPr>
          <w:rFonts w:hint="eastAsia"/>
        </w:rPr>
        <w:t>一般要求</w:t>
      </w:r>
      <w:bookmarkEnd w:id="55"/>
    </w:p>
    <w:p w14:paraId="221459A9" w14:textId="77777777" w:rsidR="00A57D1E" w:rsidRDefault="00545A26">
      <w:pPr>
        <w:rPr>
          <w:rFonts w:ascii="Times New Roman" w:hAnsi="Times New Roman"/>
        </w:rPr>
      </w:pPr>
      <w:bookmarkStart w:id="56" w:name="_Toc1184"/>
      <w:bookmarkStart w:id="57" w:name="_Toc32094"/>
      <w:bookmarkStart w:id="58" w:name="_Toc6907"/>
      <w:bookmarkStart w:id="59" w:name="_Toc54900772"/>
      <w:r>
        <w:rPr>
          <w:rFonts w:ascii="黑体" w:eastAsia="黑体" w:hAnsi="黑体" w:cs="黑体" w:hint="eastAsia"/>
        </w:rPr>
        <w:t>5.1.1</w:t>
      </w:r>
      <w:r>
        <w:rPr>
          <w:rFonts w:ascii="Times New Roman" w:hAnsi="Times New Roman" w:hint="eastAsia"/>
        </w:rPr>
        <w:t xml:space="preserve">  </w:t>
      </w:r>
      <w:r>
        <w:rPr>
          <w:rFonts w:ascii="Times New Roman" w:hAnsi="Times New Roman" w:hint="eastAsia"/>
        </w:rPr>
        <w:t>侧吹炉协同处置的氰渣应符合</w:t>
      </w:r>
      <w:r>
        <w:rPr>
          <w:rFonts w:ascii="Times New Roman" w:hAnsi="Times New Roman"/>
        </w:rPr>
        <w:t>T/CGA</w:t>
      </w:r>
      <w:r>
        <w:rPr>
          <w:rFonts w:ascii="宋体" w:hAnsi="宋体"/>
          <w:szCs w:val="21"/>
        </w:rPr>
        <w:t xml:space="preserve"> 00</w:t>
      </w:r>
      <w:r>
        <w:rPr>
          <w:rFonts w:ascii="宋体" w:hAnsi="宋体"/>
        </w:rPr>
        <w:t>1、</w:t>
      </w:r>
      <w:r>
        <w:rPr>
          <w:rFonts w:ascii="Times New Roman" w:hAnsi="Times New Roman"/>
        </w:rPr>
        <w:t>T/CGA</w:t>
      </w:r>
      <w:r>
        <w:rPr>
          <w:rFonts w:ascii="宋体" w:hAnsi="宋体"/>
          <w:szCs w:val="21"/>
        </w:rPr>
        <w:t xml:space="preserve"> 0</w:t>
      </w:r>
      <w:r>
        <w:rPr>
          <w:rFonts w:ascii="宋体" w:hAnsi="宋体"/>
        </w:rPr>
        <w:t>04、</w:t>
      </w:r>
      <w:r>
        <w:rPr>
          <w:rFonts w:ascii="Times New Roman" w:hAnsi="Times New Roman"/>
        </w:rPr>
        <w:t>T/CGA</w:t>
      </w:r>
      <w:r>
        <w:rPr>
          <w:rFonts w:ascii="宋体" w:hAnsi="宋体"/>
        </w:rPr>
        <w:t xml:space="preserve"> 005、</w:t>
      </w:r>
      <w:r>
        <w:rPr>
          <w:rFonts w:ascii="Times New Roman" w:hAnsi="Times New Roman"/>
        </w:rPr>
        <w:t>T/CGA</w:t>
      </w:r>
      <w:r>
        <w:rPr>
          <w:rFonts w:ascii="宋体" w:hAnsi="宋体"/>
        </w:rPr>
        <w:t xml:space="preserve"> 007、</w:t>
      </w:r>
      <w:r>
        <w:rPr>
          <w:rFonts w:ascii="Times New Roman" w:hAnsi="Times New Roman"/>
        </w:rPr>
        <w:t>T/CGA</w:t>
      </w:r>
      <w:r>
        <w:rPr>
          <w:rFonts w:ascii="宋体" w:hAnsi="宋体"/>
        </w:rPr>
        <w:t xml:space="preserve"> 008、</w:t>
      </w:r>
      <w:r>
        <w:rPr>
          <w:rFonts w:ascii="Times New Roman" w:hAnsi="Times New Roman"/>
        </w:rPr>
        <w:t>T/CGA</w:t>
      </w:r>
      <w:r>
        <w:rPr>
          <w:rFonts w:ascii="宋体" w:hAnsi="宋体"/>
        </w:rPr>
        <w:t xml:space="preserve"> 011</w:t>
      </w:r>
      <w:r>
        <w:rPr>
          <w:rFonts w:ascii="Times New Roman" w:hAnsi="Times New Roman" w:hint="eastAsia"/>
        </w:rPr>
        <w:t>相关要求</w:t>
      </w:r>
      <w:bookmarkEnd w:id="56"/>
      <w:r>
        <w:rPr>
          <w:rFonts w:ascii="Times New Roman" w:hAnsi="Times New Roman" w:hint="eastAsia"/>
        </w:rPr>
        <w:t>。</w:t>
      </w:r>
    </w:p>
    <w:p w14:paraId="01C07D98" w14:textId="77777777" w:rsidR="00A57D1E" w:rsidRDefault="00545A26">
      <w:bookmarkStart w:id="60" w:name="_Toc5160"/>
      <w:r>
        <w:rPr>
          <w:rFonts w:ascii="黑体" w:eastAsia="黑体" w:hAnsi="黑体" w:cs="黑体" w:hint="eastAsia"/>
        </w:rPr>
        <w:t>5.1.2</w:t>
      </w:r>
      <w:r>
        <w:rPr>
          <w:rFonts w:ascii="Times New Roman" w:hAnsi="Times New Roman"/>
        </w:rPr>
        <w:t xml:space="preserve">  </w:t>
      </w:r>
      <w:bookmarkEnd w:id="57"/>
      <w:bookmarkEnd w:id="58"/>
      <w:bookmarkEnd w:id="59"/>
      <w:r>
        <w:rPr>
          <w:rFonts w:ascii="Times New Roman" w:hAnsi="Times New Roman" w:hint="eastAsia"/>
        </w:rPr>
        <w:t>氰渣贮存、运输应符合</w:t>
      </w:r>
      <w:r>
        <w:rPr>
          <w:rFonts w:ascii="Times New Roman" w:hAnsi="Times New Roman" w:hint="eastAsia"/>
        </w:rPr>
        <w:t xml:space="preserve">HJ </w:t>
      </w:r>
      <w:r>
        <w:rPr>
          <w:rFonts w:ascii="宋体" w:hAnsi="宋体" w:cs="宋体" w:hint="eastAsia"/>
        </w:rPr>
        <w:t>943</w:t>
      </w:r>
      <w:r>
        <w:rPr>
          <w:rFonts w:ascii="Times New Roman" w:hAnsi="Times New Roman" w:hint="eastAsia"/>
        </w:rPr>
        <w:t>相关要求</w:t>
      </w:r>
      <w:r>
        <w:rPr>
          <w:rFonts w:hint="eastAsia"/>
        </w:rPr>
        <w:t>。</w:t>
      </w:r>
      <w:bookmarkEnd w:id="60"/>
    </w:p>
    <w:p w14:paraId="509ED17C" w14:textId="77777777" w:rsidR="00A57D1E" w:rsidRDefault="00545A26">
      <w:pPr>
        <w:pStyle w:val="afb"/>
        <w:snapToGrid w:val="0"/>
        <w:spacing w:beforeLines="50" w:before="156" w:afterLines="50" w:after="156"/>
        <w:ind w:left="0" w:firstLine="0"/>
      </w:pPr>
      <w:bookmarkStart w:id="61" w:name="_Toc9510"/>
      <w:bookmarkStart w:id="62" w:name="_Toc54900776"/>
      <w:bookmarkStart w:id="63" w:name="_Toc24344"/>
      <w:bookmarkStart w:id="64" w:name="_Toc53345130"/>
      <w:bookmarkStart w:id="65" w:name="_Toc49618318"/>
      <w:bookmarkStart w:id="66" w:name="_Toc30747"/>
      <w:bookmarkEnd w:id="44"/>
      <w:bookmarkEnd w:id="45"/>
      <w:bookmarkEnd w:id="50"/>
      <w:bookmarkEnd w:id="51"/>
      <w:r>
        <w:rPr>
          <w:rFonts w:hint="eastAsia"/>
        </w:rPr>
        <w:t>5</w:t>
      </w:r>
      <w:r>
        <w:t>.2</w:t>
      </w:r>
      <w:bookmarkEnd w:id="61"/>
      <w:bookmarkEnd w:id="62"/>
      <w:bookmarkEnd w:id="63"/>
      <w:bookmarkEnd w:id="64"/>
      <w:bookmarkEnd w:id="65"/>
      <w:r>
        <w:rPr>
          <w:rFonts w:hint="eastAsia"/>
        </w:rPr>
        <w:t xml:space="preserve">  配料</w:t>
      </w:r>
      <w:bookmarkEnd w:id="66"/>
    </w:p>
    <w:p w14:paraId="77D774C3" w14:textId="0249DACC" w:rsidR="00A57D1E" w:rsidRDefault="00545A26">
      <w:pPr>
        <w:widowControl/>
        <w:jc w:val="left"/>
        <w:rPr>
          <w:rFonts w:ascii="宋体" w:hAnsi="宋体"/>
          <w:szCs w:val="21"/>
        </w:rPr>
      </w:pPr>
      <w:r>
        <w:rPr>
          <w:rFonts w:ascii="黑体" w:eastAsia="黑体" w:hAnsi="黑体" w:cs="黑体" w:hint="eastAsia"/>
          <w:szCs w:val="21"/>
        </w:rPr>
        <w:t>5.</w:t>
      </w:r>
      <w:r>
        <w:rPr>
          <w:rFonts w:ascii="黑体" w:eastAsia="黑体" w:hAnsi="黑体" w:cs="黑体"/>
          <w:szCs w:val="21"/>
        </w:rPr>
        <w:t>2</w:t>
      </w:r>
      <w:r>
        <w:rPr>
          <w:rFonts w:ascii="黑体" w:eastAsia="黑体" w:hAnsi="黑体" w:cs="黑体" w:hint="eastAsia"/>
          <w:szCs w:val="21"/>
        </w:rPr>
        <w:t>.</w:t>
      </w:r>
      <w:r>
        <w:rPr>
          <w:rFonts w:ascii="黑体" w:eastAsia="黑体" w:hAnsi="黑体" w:cs="黑体"/>
          <w:szCs w:val="21"/>
        </w:rPr>
        <w:t>1</w:t>
      </w:r>
      <w:r>
        <w:rPr>
          <w:rFonts w:ascii="黑体" w:eastAsia="黑体" w:hAnsi="黑体" w:cs="黑体" w:hint="eastAsia"/>
          <w:szCs w:val="21"/>
        </w:rPr>
        <w:t xml:space="preserve">  </w:t>
      </w:r>
      <w:r>
        <w:rPr>
          <w:rFonts w:ascii="宋体" w:hAnsi="宋体" w:hint="eastAsia"/>
          <w:szCs w:val="21"/>
        </w:rPr>
        <w:t>氰渣与铜矿物原料应按一定比例要求进行配料，其中：炉料铜含量应不低于</w:t>
      </w:r>
      <w:r>
        <w:rPr>
          <w:rFonts w:ascii="宋体" w:hAnsi="宋体" w:cs="宋体" w:hint="eastAsia"/>
          <w:szCs w:val="21"/>
        </w:rPr>
        <w:t>10</w:t>
      </w:r>
      <w:r>
        <w:rPr>
          <w:rFonts w:ascii="Times New Roman" w:hAnsi="Times New Roman" w:hint="eastAsia"/>
          <w:szCs w:val="21"/>
        </w:rPr>
        <w:t>%</w:t>
      </w:r>
      <w:r w:rsidR="00B8629B">
        <w:rPr>
          <w:rFonts w:ascii="宋体" w:hAnsi="宋体" w:hint="eastAsia"/>
          <w:szCs w:val="21"/>
        </w:rPr>
        <w:t>、</w:t>
      </w:r>
      <w:r>
        <w:rPr>
          <w:rFonts w:ascii="宋体" w:hAnsi="宋体" w:hint="eastAsia"/>
          <w:szCs w:val="21"/>
        </w:rPr>
        <w:t>硫含量应不低于22</w:t>
      </w:r>
      <w:r>
        <w:rPr>
          <w:rFonts w:ascii="Times New Roman" w:hAnsi="Times New Roman" w:hint="eastAsia"/>
          <w:szCs w:val="21"/>
        </w:rPr>
        <w:t>%</w:t>
      </w:r>
      <w:r w:rsidR="00B8629B">
        <w:rPr>
          <w:rFonts w:ascii="宋体" w:hAnsi="宋体" w:hint="eastAsia"/>
          <w:szCs w:val="21"/>
        </w:rPr>
        <w:t>、</w:t>
      </w:r>
      <w:r>
        <w:rPr>
          <w:rFonts w:ascii="宋体" w:hAnsi="宋体" w:hint="eastAsia"/>
          <w:szCs w:val="21"/>
        </w:rPr>
        <w:t>水分宜控制在8</w:t>
      </w:r>
      <w:r>
        <w:rPr>
          <w:rFonts w:ascii="Times New Roman" w:hAnsi="Times New Roman" w:hint="eastAsia"/>
          <w:szCs w:val="21"/>
        </w:rPr>
        <w:t>%</w:t>
      </w:r>
      <w:r>
        <w:rPr>
          <w:rFonts w:ascii="宋体" w:hAnsi="宋体" w:hint="eastAsia"/>
          <w:szCs w:val="21"/>
        </w:rPr>
        <w:t>～12</w:t>
      </w:r>
      <w:r>
        <w:rPr>
          <w:rFonts w:ascii="Times New Roman" w:hAnsi="Times New Roman" w:hint="eastAsia"/>
          <w:szCs w:val="21"/>
        </w:rPr>
        <w:t>%</w:t>
      </w:r>
      <w:r>
        <w:rPr>
          <w:rFonts w:ascii="宋体" w:hAnsi="宋体" w:hint="eastAsia"/>
          <w:szCs w:val="21"/>
        </w:rPr>
        <w:t>之间</w:t>
      </w:r>
      <w:r w:rsidR="00B8629B">
        <w:rPr>
          <w:rFonts w:ascii="宋体" w:hAnsi="宋体" w:hint="eastAsia"/>
          <w:szCs w:val="21"/>
        </w:rPr>
        <w:t>、</w:t>
      </w:r>
      <w:r>
        <w:rPr>
          <w:rFonts w:ascii="宋体" w:hAnsi="宋体" w:hint="eastAsia"/>
          <w:szCs w:val="21"/>
        </w:rPr>
        <w:t>氰渣配入量不应超过10</w:t>
      </w:r>
      <w:r w:rsidR="00FE5A55">
        <w:rPr>
          <w:rFonts w:ascii="Times New Roman" w:hAnsi="Times New Roman" w:hint="eastAsia"/>
          <w:szCs w:val="21"/>
        </w:rPr>
        <w:t>%</w:t>
      </w:r>
      <w:r>
        <w:rPr>
          <w:rFonts w:ascii="宋体" w:hAnsi="宋体" w:hint="eastAsia"/>
          <w:szCs w:val="21"/>
        </w:rPr>
        <w:t>。</w:t>
      </w:r>
      <w:bookmarkStart w:id="67" w:name="_Hlk54898712"/>
    </w:p>
    <w:p w14:paraId="1FA75135" w14:textId="77777777" w:rsidR="00A57D1E" w:rsidRDefault="00545A26">
      <w:pPr>
        <w:widowControl/>
        <w:jc w:val="left"/>
        <w:rPr>
          <w:rFonts w:ascii="宋体" w:hAnsi="宋体"/>
          <w:szCs w:val="21"/>
        </w:rPr>
      </w:pPr>
      <w:r>
        <w:rPr>
          <w:rFonts w:ascii="黑体" w:eastAsia="黑体" w:hAnsi="黑体" w:cs="黑体" w:hint="eastAsia"/>
          <w:szCs w:val="21"/>
        </w:rPr>
        <w:t>5.</w:t>
      </w:r>
      <w:r>
        <w:rPr>
          <w:rFonts w:ascii="黑体" w:eastAsia="黑体" w:hAnsi="黑体" w:cs="黑体"/>
          <w:szCs w:val="21"/>
        </w:rPr>
        <w:t>2</w:t>
      </w:r>
      <w:r>
        <w:rPr>
          <w:rFonts w:ascii="黑体" w:eastAsia="黑体" w:hAnsi="黑体" w:cs="黑体" w:hint="eastAsia"/>
          <w:szCs w:val="21"/>
        </w:rPr>
        <w:t>.</w:t>
      </w:r>
      <w:r>
        <w:rPr>
          <w:rFonts w:ascii="黑体" w:eastAsia="黑体" w:hAnsi="黑体" w:cs="黑体"/>
          <w:szCs w:val="21"/>
        </w:rPr>
        <w:t>2</w:t>
      </w:r>
      <w:bookmarkEnd w:id="67"/>
      <w:r>
        <w:rPr>
          <w:rFonts w:ascii="黑体" w:eastAsia="黑体" w:hAnsi="黑体" w:cs="黑体" w:hint="eastAsia"/>
          <w:szCs w:val="21"/>
        </w:rPr>
        <w:t xml:space="preserve">  </w:t>
      </w:r>
      <w:r>
        <w:rPr>
          <w:rFonts w:ascii="宋体" w:hAnsi="宋体" w:hint="eastAsia"/>
          <w:szCs w:val="21"/>
        </w:rPr>
        <w:t>同一批次入炉物料应混合均匀，物料中不应混入外来杂物。</w:t>
      </w:r>
    </w:p>
    <w:p w14:paraId="70E3152C" w14:textId="77777777" w:rsidR="00A57D1E" w:rsidRDefault="00545A26">
      <w:pPr>
        <w:pStyle w:val="afb"/>
        <w:snapToGrid w:val="0"/>
        <w:spacing w:beforeLines="50" w:before="156" w:afterLines="50" w:after="156"/>
        <w:ind w:left="0" w:firstLine="0"/>
        <w:rPr>
          <w:b/>
          <w:bCs/>
        </w:rPr>
      </w:pPr>
      <w:bookmarkStart w:id="68" w:name="_Toc17126"/>
      <w:bookmarkStart w:id="69" w:name="_Toc53345131"/>
      <w:bookmarkStart w:id="70" w:name="_Toc54900779"/>
      <w:bookmarkStart w:id="71" w:name="_Toc13790"/>
      <w:bookmarkStart w:id="72" w:name="_Toc20704"/>
      <w:r>
        <w:rPr>
          <w:rFonts w:hint="eastAsia"/>
        </w:rPr>
        <w:lastRenderedPageBreak/>
        <w:t>5</w:t>
      </w:r>
      <w:r>
        <w:t xml:space="preserve">.3  </w:t>
      </w:r>
      <w:bookmarkEnd w:id="68"/>
      <w:bookmarkEnd w:id="69"/>
      <w:bookmarkEnd w:id="70"/>
      <w:bookmarkEnd w:id="71"/>
      <w:r>
        <w:rPr>
          <w:rFonts w:hint="eastAsia"/>
        </w:rPr>
        <w:t>熔炼</w:t>
      </w:r>
      <w:bookmarkEnd w:id="72"/>
    </w:p>
    <w:p w14:paraId="52B03EA8" w14:textId="77777777" w:rsidR="00A57D1E" w:rsidRDefault="00545A26">
      <w:pPr>
        <w:ind w:leftChars="-95" w:left="-199" w:firstLineChars="200" w:firstLine="420"/>
        <w:rPr>
          <w:rFonts w:ascii="宋体" w:hAnsi="宋体"/>
          <w:szCs w:val="21"/>
        </w:rPr>
      </w:pPr>
      <w:r>
        <w:rPr>
          <w:rFonts w:ascii="宋体" w:hAnsi="宋体" w:hint="eastAsia"/>
          <w:szCs w:val="21"/>
        </w:rPr>
        <w:t>侧吹炉熔体温度应控制在1</w:t>
      </w:r>
      <w:r>
        <w:rPr>
          <w:rFonts w:ascii="宋体" w:hAnsi="宋体"/>
          <w:szCs w:val="21"/>
        </w:rPr>
        <w:t xml:space="preserve"> </w:t>
      </w:r>
      <w:r>
        <w:rPr>
          <w:rFonts w:ascii="宋体" w:hAnsi="宋体" w:hint="eastAsia"/>
          <w:szCs w:val="21"/>
        </w:rPr>
        <w:t>250</w:t>
      </w:r>
      <w:r>
        <w:rPr>
          <w:rFonts w:ascii="Times New Roman" w:hAnsi="Times New Roman"/>
          <w:szCs w:val="21"/>
        </w:rPr>
        <w:t xml:space="preserve"> ℃</w:t>
      </w:r>
      <w:r>
        <w:rPr>
          <w:rFonts w:ascii="Times New Roman" w:hAnsi="Times New Roman" w:hint="eastAsia"/>
          <w:szCs w:val="21"/>
        </w:rPr>
        <w:t>±</w:t>
      </w:r>
      <w:r>
        <w:rPr>
          <w:rFonts w:ascii="宋体" w:hAnsi="宋体" w:hint="eastAsia"/>
          <w:szCs w:val="21"/>
        </w:rPr>
        <w:t>50</w:t>
      </w:r>
      <w:r>
        <w:rPr>
          <w:rFonts w:ascii="Times New Roman" w:hAnsi="Times New Roman"/>
          <w:szCs w:val="21"/>
        </w:rPr>
        <w:t xml:space="preserve"> ℃</w:t>
      </w:r>
      <w:r>
        <w:rPr>
          <w:rFonts w:ascii="宋体" w:hAnsi="宋体" w:hint="eastAsia"/>
          <w:szCs w:val="21"/>
        </w:rPr>
        <w:t>。</w:t>
      </w:r>
    </w:p>
    <w:p w14:paraId="4E608EAB" w14:textId="77777777" w:rsidR="00A57D1E" w:rsidRDefault="00545A26">
      <w:pPr>
        <w:pStyle w:val="afb"/>
        <w:snapToGrid w:val="0"/>
        <w:spacing w:beforeLines="50" w:before="156" w:afterLines="50" w:after="156"/>
        <w:ind w:left="0" w:firstLine="0"/>
        <w:rPr>
          <w:rFonts w:ascii="宋体" w:eastAsia="宋体" w:hAnsi="宋体"/>
        </w:rPr>
      </w:pPr>
      <w:r>
        <w:rPr>
          <w:rFonts w:hint="eastAsia"/>
        </w:rPr>
        <w:t>5</w:t>
      </w:r>
      <w:r>
        <w:t>.</w:t>
      </w:r>
      <w:r>
        <w:rPr>
          <w:rFonts w:hint="eastAsia"/>
        </w:rPr>
        <w:t>4  生产管理</w:t>
      </w:r>
    </w:p>
    <w:p w14:paraId="694E1594" w14:textId="77777777" w:rsidR="00A57D1E" w:rsidRDefault="00545A26">
      <w:bookmarkStart w:id="73" w:name="_Toc27354"/>
      <w:r>
        <w:rPr>
          <w:rFonts w:ascii="黑体" w:eastAsia="黑体" w:hAnsi="黑体" w:cs="黑体" w:hint="eastAsia"/>
          <w:szCs w:val="24"/>
        </w:rPr>
        <w:t>5</w:t>
      </w:r>
      <w:r>
        <w:rPr>
          <w:rFonts w:ascii="黑体" w:eastAsia="黑体" w:hAnsi="黑体" w:cs="黑体"/>
          <w:szCs w:val="24"/>
        </w:rPr>
        <w:t>.</w:t>
      </w:r>
      <w:r>
        <w:rPr>
          <w:rFonts w:ascii="黑体" w:eastAsia="黑体" w:hAnsi="黑体" w:cs="黑体" w:hint="eastAsia"/>
          <w:szCs w:val="24"/>
        </w:rPr>
        <w:t>4</w:t>
      </w:r>
      <w:r>
        <w:rPr>
          <w:rFonts w:ascii="黑体" w:eastAsia="黑体" w:hAnsi="黑体" w:cs="黑体"/>
          <w:szCs w:val="24"/>
        </w:rPr>
        <w:t>.</w:t>
      </w:r>
      <w:r>
        <w:rPr>
          <w:rFonts w:ascii="黑体" w:eastAsia="黑体" w:hAnsi="黑体" w:cs="黑体" w:hint="eastAsia"/>
          <w:szCs w:val="24"/>
        </w:rPr>
        <w:t>1</w:t>
      </w:r>
      <w:r>
        <w:rPr>
          <w:rFonts w:ascii="黑体" w:eastAsia="黑体" w:hAnsi="黑体" w:cs="黑体"/>
          <w:szCs w:val="24"/>
        </w:rPr>
        <w:t xml:space="preserve"> </w:t>
      </w:r>
      <w:r>
        <w:rPr>
          <w:rFonts w:ascii="黑体" w:eastAsia="黑体" w:hAnsi="黑体" w:cs="黑体" w:hint="eastAsia"/>
          <w:szCs w:val="24"/>
        </w:rPr>
        <w:t xml:space="preserve"> </w:t>
      </w:r>
      <w:r>
        <w:rPr>
          <w:rFonts w:hint="eastAsia"/>
        </w:rPr>
        <w:t>处置混配氰渣的原料应在侧吹炉系统达到正常工况并稳定运行</w:t>
      </w:r>
      <w:r>
        <w:rPr>
          <w:rFonts w:ascii="宋体" w:hAnsi="宋体" w:hint="eastAsia"/>
        </w:rPr>
        <w:t>24</w:t>
      </w:r>
      <w:r>
        <w:rPr>
          <w:rFonts w:ascii="Times New Roman" w:hAnsi="Times New Roman"/>
        </w:rPr>
        <w:t xml:space="preserve"> </w:t>
      </w:r>
      <w:r>
        <w:rPr>
          <w:rFonts w:ascii="Times New Roman" w:hAnsi="Times New Roman" w:hint="eastAsia"/>
          <w:szCs w:val="21"/>
        </w:rPr>
        <w:t>h</w:t>
      </w:r>
      <w:r>
        <w:rPr>
          <w:rFonts w:hint="eastAsia"/>
        </w:rPr>
        <w:t>后再投加。</w:t>
      </w:r>
      <w:bookmarkEnd w:id="73"/>
    </w:p>
    <w:p w14:paraId="739EB856" w14:textId="77777777" w:rsidR="00A57D1E" w:rsidRDefault="00545A26">
      <w:pPr>
        <w:rPr>
          <w:rFonts w:ascii="宋体" w:hAnsi="宋体"/>
          <w:szCs w:val="21"/>
        </w:rPr>
      </w:pPr>
      <w:r>
        <w:rPr>
          <w:rFonts w:ascii="黑体" w:eastAsia="黑体" w:hAnsi="黑体" w:cs="黑体" w:hint="eastAsia"/>
          <w:szCs w:val="24"/>
        </w:rPr>
        <w:t xml:space="preserve">5.4.2  </w:t>
      </w:r>
      <w:r>
        <w:rPr>
          <w:rFonts w:asciiTheme="minorEastAsia" w:eastAsiaTheme="minorEastAsia" w:hAnsiTheme="minorEastAsia" w:cs="黑体" w:hint="eastAsia"/>
          <w:szCs w:val="24"/>
        </w:rPr>
        <w:t>装置</w:t>
      </w:r>
      <w:r>
        <w:rPr>
          <w:rFonts w:ascii="宋体" w:hAnsi="宋体" w:hint="eastAsia"/>
          <w:szCs w:val="21"/>
        </w:rPr>
        <w:t>投料应有准确计量和自动控制装置，系统上的投料点应保持负压操作，在侧吹炉、除尘设备及烟气处理系统出现不正常状况时，应调整投料量甚至停止投料。</w:t>
      </w:r>
    </w:p>
    <w:p w14:paraId="2B12B8D3" w14:textId="77777777" w:rsidR="00A57D1E" w:rsidRDefault="00545A26">
      <w:pPr>
        <w:rPr>
          <w:rFonts w:ascii="宋体" w:hAnsi="宋体"/>
          <w:szCs w:val="21"/>
        </w:rPr>
      </w:pPr>
      <w:r>
        <w:rPr>
          <w:rFonts w:ascii="黑体" w:eastAsia="黑体" w:hAnsi="黑体" w:hint="eastAsia"/>
          <w:szCs w:val="21"/>
        </w:rPr>
        <w:t xml:space="preserve">5.4.3  </w:t>
      </w:r>
      <w:r>
        <w:rPr>
          <w:rFonts w:ascii="宋体" w:hAnsi="宋体" w:hint="eastAsia"/>
          <w:szCs w:val="21"/>
        </w:rPr>
        <w:t>在侧吹炉计划停机前</w:t>
      </w:r>
      <w:r>
        <w:rPr>
          <w:rStyle w:val="af5"/>
          <w:rFonts w:hint="eastAsia"/>
        </w:rPr>
        <w:t>不少于</w:t>
      </w:r>
      <w:r>
        <w:rPr>
          <w:rFonts w:ascii="宋体" w:hAnsi="宋体" w:hint="eastAsia"/>
        </w:rPr>
        <w:t>24</w:t>
      </w:r>
      <w:r>
        <w:rPr>
          <w:rFonts w:ascii="Times New Roman" w:hAnsi="Times New Roman"/>
        </w:rPr>
        <w:t xml:space="preserve"> </w:t>
      </w:r>
      <w:r>
        <w:rPr>
          <w:rFonts w:ascii="Times New Roman" w:hAnsi="Times New Roman" w:hint="eastAsia"/>
          <w:szCs w:val="21"/>
        </w:rPr>
        <w:t>h</w:t>
      </w:r>
      <w:r>
        <w:rPr>
          <w:rStyle w:val="af5"/>
          <w:rFonts w:hint="eastAsia"/>
        </w:rPr>
        <w:t>停止</w:t>
      </w:r>
      <w:r>
        <w:rPr>
          <w:rFonts w:ascii="宋体" w:hAnsi="宋体" w:hint="eastAsia"/>
          <w:szCs w:val="21"/>
        </w:rPr>
        <w:t>投加含氰渣的原料。若计划停机时间超过3</w:t>
      </w:r>
      <w:r>
        <w:rPr>
          <w:rFonts w:ascii="Times New Roman" w:hAnsi="Times New Roman"/>
          <w:szCs w:val="21"/>
        </w:rPr>
        <w:t xml:space="preserve"> d</w:t>
      </w:r>
      <w:r>
        <w:rPr>
          <w:rFonts w:ascii="宋体" w:hAnsi="宋体" w:hint="eastAsia"/>
          <w:szCs w:val="21"/>
        </w:rPr>
        <w:t>，应将备料系统已混配氰渣的原料全部处理完成。</w:t>
      </w:r>
    </w:p>
    <w:p w14:paraId="08493A9E" w14:textId="77777777" w:rsidR="00A57D1E" w:rsidRDefault="00545A26">
      <w:pPr>
        <w:snapToGrid w:val="0"/>
        <w:spacing w:beforeLines="100" w:before="312" w:afterLines="100" w:after="312"/>
        <w:outlineLvl w:val="0"/>
        <w:rPr>
          <w:rFonts w:ascii="黑体" w:eastAsia="黑体" w:hAnsi="Times New Roman" w:cs="黑体"/>
          <w:kern w:val="0"/>
          <w:szCs w:val="21"/>
        </w:rPr>
      </w:pPr>
      <w:r>
        <w:rPr>
          <w:rFonts w:ascii="黑体" w:eastAsia="黑体" w:hAnsi="Times New Roman" w:cs="黑体" w:hint="eastAsia"/>
          <w:kern w:val="0"/>
          <w:szCs w:val="21"/>
        </w:rPr>
        <w:t>6  检测方法</w:t>
      </w:r>
    </w:p>
    <w:p w14:paraId="7C5A6934" w14:textId="77777777" w:rsidR="00A57D1E" w:rsidRDefault="00545A26">
      <w:pPr>
        <w:rPr>
          <w:rFonts w:ascii="宋体" w:hAnsi="宋体"/>
          <w:szCs w:val="21"/>
        </w:rPr>
      </w:pPr>
      <w:r>
        <w:rPr>
          <w:rFonts w:ascii="黑体" w:eastAsia="黑体" w:hAnsi="黑体" w:cs="黑体" w:hint="eastAsia"/>
          <w:szCs w:val="24"/>
        </w:rPr>
        <w:t>6.1</w:t>
      </w:r>
      <w:r>
        <w:rPr>
          <w:rFonts w:ascii="宋体" w:hAnsi="宋体" w:hint="eastAsia"/>
          <w:szCs w:val="21"/>
        </w:rPr>
        <w:t xml:space="preserve">  入炉料的取样、制样及水分检测方法应符合</w:t>
      </w:r>
      <w:r>
        <w:rPr>
          <w:rFonts w:ascii="Times New Roman" w:hAnsi="Times New Roman" w:hint="eastAsia"/>
        </w:rPr>
        <w:t>GB/T</w:t>
      </w:r>
      <w:r>
        <w:rPr>
          <w:rFonts w:ascii="宋体" w:hAnsi="宋体" w:hint="eastAsia"/>
          <w:szCs w:val="21"/>
        </w:rPr>
        <w:t xml:space="preserve"> 14260的相关规定。</w:t>
      </w:r>
    </w:p>
    <w:p w14:paraId="3382FDBB" w14:textId="77777777" w:rsidR="00A57D1E" w:rsidRDefault="00545A26">
      <w:r>
        <w:rPr>
          <w:rFonts w:ascii="黑体" w:eastAsia="黑体" w:hAnsi="黑体" w:cs="黑体" w:hint="eastAsia"/>
          <w:szCs w:val="24"/>
        </w:rPr>
        <w:t>6.2</w:t>
      </w:r>
      <w:r>
        <w:rPr>
          <w:rFonts w:ascii="宋体" w:hAnsi="宋体" w:hint="eastAsia"/>
          <w:szCs w:val="21"/>
        </w:rPr>
        <w:t xml:space="preserve">  </w:t>
      </w:r>
      <w:r>
        <w:t>入炉料中</w:t>
      </w:r>
      <w:r>
        <w:rPr>
          <w:rFonts w:hint="eastAsia"/>
        </w:rPr>
        <w:t>铜</w:t>
      </w:r>
      <w:r>
        <w:t>的含量按</w:t>
      </w:r>
      <w:r>
        <w:rPr>
          <w:rFonts w:hint="eastAsia"/>
        </w:rPr>
        <w:t>照</w:t>
      </w:r>
      <w:r>
        <w:rPr>
          <w:rFonts w:ascii="Times New Roman" w:hAnsi="Times New Roman"/>
        </w:rPr>
        <w:t>GB/T</w:t>
      </w:r>
      <w:r>
        <w:rPr>
          <w:rFonts w:ascii="宋体" w:hAnsi="宋体" w:hint="eastAsia"/>
          <w:szCs w:val="21"/>
        </w:rPr>
        <w:t xml:space="preserve"> </w:t>
      </w:r>
      <w:r>
        <w:rPr>
          <w:rFonts w:ascii="宋体" w:hAnsi="宋体" w:cs="宋体" w:hint="eastAsia"/>
        </w:rPr>
        <w:t>3884.1中</w:t>
      </w:r>
      <w:r>
        <w:t>的方法</w:t>
      </w:r>
      <w:r>
        <w:rPr>
          <w:rFonts w:hint="eastAsia"/>
        </w:rPr>
        <w:t>进行</w:t>
      </w:r>
      <w:r>
        <w:t>测定</w:t>
      </w:r>
      <w:r>
        <w:rPr>
          <w:rFonts w:hint="eastAsia"/>
        </w:rPr>
        <w:t>。</w:t>
      </w:r>
    </w:p>
    <w:p w14:paraId="434CC2EE" w14:textId="77777777" w:rsidR="00A57D1E" w:rsidRDefault="00545A26">
      <w:r>
        <w:rPr>
          <w:rFonts w:ascii="黑体" w:eastAsia="黑体" w:hAnsi="黑体" w:cs="黑体" w:hint="eastAsia"/>
          <w:szCs w:val="24"/>
        </w:rPr>
        <w:t>6.3</w:t>
      </w:r>
      <w:r>
        <w:rPr>
          <w:rFonts w:hint="eastAsia"/>
        </w:rPr>
        <w:t xml:space="preserve">  </w:t>
      </w:r>
      <w:r>
        <w:t>入炉料中</w:t>
      </w:r>
      <w:r>
        <w:rPr>
          <w:rFonts w:hint="eastAsia"/>
        </w:rPr>
        <w:t>硫</w:t>
      </w:r>
      <w:r>
        <w:t>的含量按</w:t>
      </w:r>
      <w:r>
        <w:rPr>
          <w:rFonts w:hint="eastAsia"/>
        </w:rPr>
        <w:t>照</w:t>
      </w:r>
      <w:r>
        <w:rPr>
          <w:rFonts w:ascii="Times New Roman" w:hAnsi="Times New Roman"/>
        </w:rPr>
        <w:t>GB/T</w:t>
      </w:r>
      <w:r>
        <w:rPr>
          <w:rFonts w:ascii="宋体" w:hAnsi="宋体" w:hint="eastAsia"/>
          <w:szCs w:val="21"/>
        </w:rPr>
        <w:t xml:space="preserve"> </w:t>
      </w:r>
      <w:r>
        <w:rPr>
          <w:rFonts w:ascii="宋体" w:hAnsi="宋体" w:cs="宋体" w:hint="eastAsia"/>
        </w:rPr>
        <w:t>3884.3中</w:t>
      </w:r>
      <w:r>
        <w:t>的方法</w:t>
      </w:r>
      <w:r>
        <w:rPr>
          <w:rFonts w:hint="eastAsia"/>
        </w:rPr>
        <w:t>进行</w:t>
      </w:r>
      <w:r>
        <w:t>测定</w:t>
      </w:r>
      <w:r>
        <w:rPr>
          <w:rFonts w:hint="eastAsia"/>
        </w:rPr>
        <w:t>。</w:t>
      </w:r>
    </w:p>
    <w:p w14:paraId="72DEEFB0" w14:textId="77777777" w:rsidR="00A57D1E" w:rsidRDefault="00545A26">
      <w:pPr>
        <w:rPr>
          <w:rFonts w:ascii="宋体" w:hAnsi="宋体"/>
          <w:szCs w:val="21"/>
        </w:rPr>
      </w:pPr>
      <w:r>
        <w:rPr>
          <w:rFonts w:ascii="黑体" w:eastAsia="黑体" w:hAnsi="黑体" w:cs="黑体" w:hint="eastAsia"/>
          <w:szCs w:val="24"/>
        </w:rPr>
        <w:t xml:space="preserve">6.4  </w:t>
      </w:r>
      <w:r>
        <w:rPr>
          <w:rFonts w:ascii="宋体" w:hAnsi="宋体" w:hint="eastAsia"/>
          <w:szCs w:val="21"/>
        </w:rPr>
        <w:t>入炉物料外观质量可使用目视检查。</w:t>
      </w:r>
    </w:p>
    <w:p w14:paraId="6D9E1ADC" w14:textId="77777777" w:rsidR="00A57D1E" w:rsidRDefault="00545A26">
      <w:pPr>
        <w:rPr>
          <w:rFonts w:ascii="宋体" w:hAnsi="宋体"/>
          <w:szCs w:val="21"/>
        </w:rPr>
      </w:pPr>
      <w:r>
        <w:rPr>
          <w:rFonts w:ascii="黑体" w:eastAsia="黑体" w:hAnsi="黑体" w:cs="黑体" w:hint="eastAsia"/>
          <w:szCs w:val="24"/>
        </w:rPr>
        <w:t xml:space="preserve">6.5  </w:t>
      </w:r>
      <w:r>
        <w:rPr>
          <w:rFonts w:ascii="宋体" w:hAnsi="宋体" w:hint="eastAsia"/>
          <w:szCs w:val="21"/>
        </w:rPr>
        <w:t>侧吹炉熔体温度可使用一次性快速测温热电偶检测。</w:t>
      </w:r>
    </w:p>
    <w:p w14:paraId="657967B9" w14:textId="77777777" w:rsidR="00A57D1E" w:rsidRDefault="00545A26">
      <w:pPr>
        <w:snapToGrid w:val="0"/>
        <w:spacing w:beforeLines="100" w:before="312" w:afterLines="100" w:after="312"/>
        <w:outlineLvl w:val="0"/>
        <w:rPr>
          <w:rFonts w:ascii="黑体" w:eastAsia="黑体" w:hAnsi="Times New Roman" w:cs="黑体"/>
          <w:kern w:val="0"/>
          <w:szCs w:val="21"/>
        </w:rPr>
      </w:pPr>
      <w:bookmarkStart w:id="74" w:name="_Toc23889"/>
      <w:bookmarkStart w:id="75" w:name="_Toc54900783"/>
      <w:r>
        <w:rPr>
          <w:rFonts w:ascii="黑体" w:eastAsia="黑体" w:hAnsi="Times New Roman" w:cs="黑体" w:hint="eastAsia"/>
          <w:kern w:val="0"/>
          <w:szCs w:val="21"/>
        </w:rPr>
        <w:t xml:space="preserve">7  </w:t>
      </w:r>
      <w:bookmarkEnd w:id="74"/>
      <w:bookmarkEnd w:id="75"/>
      <w:r>
        <w:rPr>
          <w:rFonts w:ascii="黑体" w:eastAsia="黑体" w:hAnsi="Times New Roman" w:cs="黑体" w:hint="eastAsia"/>
          <w:kern w:val="0"/>
          <w:szCs w:val="21"/>
        </w:rPr>
        <w:t>环境保护</w:t>
      </w:r>
    </w:p>
    <w:p w14:paraId="7D8D2382" w14:textId="77777777" w:rsidR="00A57D1E" w:rsidRDefault="00545A26">
      <w:pPr>
        <w:jc w:val="left"/>
        <w:rPr>
          <w:rFonts w:ascii="宋体" w:hAnsi="宋体"/>
          <w:szCs w:val="21"/>
        </w:rPr>
      </w:pPr>
      <w:r>
        <w:rPr>
          <w:rFonts w:ascii="黑体" w:eastAsia="黑体" w:hAnsi="黑体" w:cs="黑体" w:hint="eastAsia"/>
          <w:szCs w:val="24"/>
        </w:rPr>
        <w:t>7.</w:t>
      </w:r>
      <w:r>
        <w:rPr>
          <w:rFonts w:ascii="黑体" w:eastAsia="黑体" w:hAnsi="黑体" w:cs="黑体"/>
          <w:szCs w:val="24"/>
        </w:rPr>
        <w:t>1</w:t>
      </w:r>
      <w:r>
        <w:rPr>
          <w:rFonts w:ascii="黑体" w:eastAsia="黑体" w:hAnsi="黑体" w:cs="黑体" w:hint="eastAsia"/>
          <w:szCs w:val="24"/>
        </w:rPr>
        <w:t xml:space="preserve">  </w:t>
      </w:r>
      <w:r>
        <w:rPr>
          <w:rFonts w:ascii="宋体" w:hAnsi="宋体" w:hint="eastAsia"/>
          <w:szCs w:val="21"/>
        </w:rPr>
        <w:t>处置过程产生的固体废物应根据</w:t>
      </w:r>
      <w:r>
        <w:rPr>
          <w:rFonts w:ascii="Times New Roman" w:hAnsi="Times New Roman" w:hint="eastAsia"/>
          <w:szCs w:val="21"/>
        </w:rPr>
        <w:t>HJ</w:t>
      </w:r>
      <w:r>
        <w:rPr>
          <w:rFonts w:ascii="宋体" w:hAnsi="宋体" w:hint="eastAsia"/>
          <w:szCs w:val="21"/>
        </w:rPr>
        <w:t xml:space="preserve"> 298进行鉴别。</w:t>
      </w:r>
    </w:p>
    <w:p w14:paraId="2A98235F" w14:textId="77777777" w:rsidR="00A57D1E" w:rsidRDefault="00545A26">
      <w:pPr>
        <w:rPr>
          <w:rFonts w:ascii="宋体" w:hAnsi="宋体" w:cs="黑体"/>
          <w:szCs w:val="24"/>
        </w:rPr>
      </w:pPr>
      <w:r>
        <w:rPr>
          <w:rFonts w:ascii="黑体" w:eastAsia="黑体" w:hAnsi="黑体" w:cs="黑体" w:hint="eastAsia"/>
          <w:szCs w:val="24"/>
        </w:rPr>
        <w:t xml:space="preserve">7.2  </w:t>
      </w:r>
      <w:r>
        <w:rPr>
          <w:rFonts w:ascii="宋体" w:hAnsi="宋体" w:hint="eastAsia"/>
          <w:szCs w:val="21"/>
        </w:rPr>
        <w:t>处置过程</w:t>
      </w:r>
      <w:r>
        <w:rPr>
          <w:rFonts w:ascii="宋体" w:hAnsi="宋体" w:cs="黑体" w:hint="eastAsia"/>
          <w:szCs w:val="24"/>
        </w:rPr>
        <w:t>排放的</w:t>
      </w:r>
      <w:r>
        <w:rPr>
          <w:rFonts w:ascii="宋体" w:hAnsi="宋体" w:hint="eastAsia"/>
          <w:szCs w:val="21"/>
        </w:rPr>
        <w:t>烟气应经环保设施处置后符合</w:t>
      </w:r>
      <w:r>
        <w:rPr>
          <w:rFonts w:ascii="Times New Roman" w:hAnsi="Times New Roman" w:hint="eastAsia"/>
          <w:szCs w:val="21"/>
        </w:rPr>
        <w:t>GB</w:t>
      </w:r>
      <w:r>
        <w:rPr>
          <w:rFonts w:ascii="宋体" w:hAnsi="宋体" w:hint="eastAsia"/>
          <w:szCs w:val="21"/>
        </w:rPr>
        <w:t xml:space="preserve"> 25467或地方大气污染物排放标准的相关要求，排放口应安装大气污染物连续监测装置。</w:t>
      </w:r>
    </w:p>
    <w:p w14:paraId="2991B1C7" w14:textId="77777777" w:rsidR="00A57D1E" w:rsidRDefault="00545A26">
      <w:pPr>
        <w:rPr>
          <w:rFonts w:ascii="宋体" w:hAnsi="宋体"/>
          <w:szCs w:val="21"/>
        </w:rPr>
      </w:pPr>
      <w:r>
        <w:rPr>
          <w:rFonts w:ascii="黑体" w:eastAsia="黑体" w:hAnsi="黑体" w:cs="黑体" w:hint="eastAsia"/>
          <w:szCs w:val="24"/>
        </w:rPr>
        <w:t xml:space="preserve">7.3  </w:t>
      </w:r>
      <w:r>
        <w:rPr>
          <w:rFonts w:ascii="宋体" w:hAnsi="宋体" w:hint="eastAsia"/>
          <w:szCs w:val="21"/>
        </w:rPr>
        <w:t>废水的排放应符合</w:t>
      </w:r>
      <w:r>
        <w:rPr>
          <w:rFonts w:ascii="Times New Roman" w:hAnsi="Times New Roman" w:hint="eastAsia"/>
          <w:szCs w:val="21"/>
        </w:rPr>
        <w:t>GB</w:t>
      </w:r>
      <w:r>
        <w:rPr>
          <w:rFonts w:ascii="宋体" w:hAnsi="宋体" w:hint="eastAsia"/>
          <w:szCs w:val="21"/>
        </w:rPr>
        <w:t xml:space="preserve"> 25467或地方污水排放标准的相关要求。</w:t>
      </w:r>
    </w:p>
    <w:p w14:paraId="555DF6F5" w14:textId="77777777" w:rsidR="00A57D1E" w:rsidRDefault="00545A26">
      <w:pPr>
        <w:jc w:val="left"/>
        <w:rPr>
          <w:rFonts w:ascii="宋体" w:hAnsi="宋体"/>
          <w:szCs w:val="21"/>
        </w:rPr>
      </w:pPr>
      <w:r>
        <w:rPr>
          <w:rFonts w:ascii="黑体" w:eastAsia="黑体" w:hAnsi="黑体" w:hint="eastAsia"/>
          <w:szCs w:val="21"/>
        </w:rPr>
        <w:t>7</w:t>
      </w:r>
      <w:r>
        <w:rPr>
          <w:rFonts w:ascii="黑体" w:eastAsia="黑体" w:hAnsi="黑体"/>
          <w:szCs w:val="21"/>
        </w:rPr>
        <w:t>.</w:t>
      </w:r>
      <w:r>
        <w:rPr>
          <w:rFonts w:ascii="黑体" w:eastAsia="黑体" w:hAnsi="黑体" w:hint="eastAsia"/>
          <w:szCs w:val="21"/>
        </w:rPr>
        <w:t xml:space="preserve">4  </w:t>
      </w:r>
      <w:r>
        <w:rPr>
          <w:rFonts w:hint="eastAsia"/>
        </w:rPr>
        <w:t>氰渣和</w:t>
      </w:r>
      <w:r>
        <w:rPr>
          <w:rFonts w:ascii="宋体" w:hAnsi="宋体" w:hint="eastAsia"/>
          <w:szCs w:val="21"/>
        </w:rPr>
        <w:t>处置过程产生的固体废物其总氰化物（以</w:t>
      </w:r>
      <w:r>
        <w:rPr>
          <w:rFonts w:ascii="Times New Roman" w:hAnsi="Times New Roman" w:hint="eastAsia"/>
          <w:szCs w:val="21"/>
        </w:rPr>
        <w:t>CN</w:t>
      </w:r>
      <w:r>
        <w:rPr>
          <w:rFonts w:ascii="宋体" w:hAnsi="宋体"/>
          <w:szCs w:val="21"/>
          <w:vertAlign w:val="superscript"/>
        </w:rPr>
        <w:t>-</w:t>
      </w:r>
      <w:r>
        <w:rPr>
          <w:rFonts w:ascii="宋体" w:hAnsi="宋体" w:hint="eastAsia"/>
          <w:szCs w:val="21"/>
        </w:rPr>
        <w:t>计）按照</w:t>
      </w:r>
      <w:r>
        <w:rPr>
          <w:rFonts w:ascii="Times New Roman" w:hAnsi="Times New Roman" w:hint="eastAsia"/>
          <w:szCs w:val="21"/>
        </w:rPr>
        <w:t>HJ</w:t>
      </w:r>
      <w:r>
        <w:rPr>
          <w:rFonts w:ascii="宋体" w:hAnsi="宋体" w:hint="eastAsia"/>
          <w:szCs w:val="21"/>
        </w:rPr>
        <w:t xml:space="preserve"> 745中的方法进行测定。</w:t>
      </w:r>
    </w:p>
    <w:p w14:paraId="10D802C7" w14:textId="77777777" w:rsidR="00A57D1E" w:rsidRDefault="00545A26">
      <w:pPr>
        <w:widowControl/>
        <w:jc w:val="left"/>
        <w:rPr>
          <w:kern w:val="0"/>
          <w:sz w:val="20"/>
          <w:szCs w:val="20"/>
        </w:rPr>
      </w:pPr>
      <w:r>
        <w:rPr>
          <w:rFonts w:ascii="Times New Roman" w:hAnsi="Times New Roman"/>
          <w:noProof/>
        </w:rPr>
        <w:drawing>
          <wp:anchor distT="0" distB="0" distL="114300" distR="114300" simplePos="0" relativeHeight="251662336" behindDoc="0" locked="0" layoutInCell="1" allowOverlap="0" wp14:anchorId="394D5835" wp14:editId="673DBB26">
            <wp:simplePos x="0" y="0"/>
            <wp:positionH relativeFrom="page">
              <wp:align>center</wp:align>
            </wp:positionH>
            <wp:positionV relativeFrom="line">
              <wp:posOffset>492125</wp:posOffset>
            </wp:positionV>
            <wp:extent cx="1743075" cy="1905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743075" cy="19050"/>
                    </a:xfrm>
                    <a:prstGeom prst="rect">
                      <a:avLst/>
                    </a:prstGeom>
                    <a:noFill/>
                    <a:ln>
                      <a:noFill/>
                    </a:ln>
                  </pic:spPr>
                </pic:pic>
              </a:graphicData>
            </a:graphic>
          </wp:anchor>
        </w:drawing>
      </w:r>
    </w:p>
    <w:sectPr w:rsidR="00A57D1E">
      <w:headerReference w:type="even" r:id="rId19"/>
      <w:headerReference w:type="default" r:id="rId20"/>
      <w:footerReference w:type="even" r:id="rId21"/>
      <w:footerReference w:type="default" r:id="rId22"/>
      <w:headerReference w:type="first" r:id="rId23"/>
      <w:pgSz w:w="11906" w:h="16838"/>
      <w:pgMar w:top="1814" w:right="1134" w:bottom="1418" w:left="1418" w:header="1418" w:footer="1134" w:gutter="0"/>
      <w:pgNumType w:start="1"/>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7C4EC" w14:textId="77777777" w:rsidR="00330D3F" w:rsidRDefault="00330D3F">
      <w:r>
        <w:separator/>
      </w:r>
    </w:p>
  </w:endnote>
  <w:endnote w:type="continuationSeparator" w:id="0">
    <w:p w14:paraId="3ECC57D1" w14:textId="77777777" w:rsidR="00330D3F" w:rsidRDefault="0033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BC2AB" w14:textId="77777777" w:rsidR="00A57D1E" w:rsidRDefault="00545A26">
    <w:pPr>
      <w:ind w:left="227" w:right="227"/>
      <w:jc w:val="right"/>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PAGE   \* MERGEFORMAT</w:instrText>
    </w:r>
    <w:r>
      <w:rPr>
        <w:rFonts w:ascii="Times New Roman" w:hAnsi="Times New Roman"/>
        <w:sz w:val="18"/>
        <w:szCs w:val="18"/>
      </w:rPr>
      <w:fldChar w:fldCharType="separate"/>
    </w:r>
    <w:r>
      <w:rPr>
        <w:rFonts w:ascii="Times New Roman" w:hAnsi="Times New Roman"/>
        <w:sz w:val="18"/>
        <w:szCs w:val="18"/>
        <w:lang w:val="zh-CN"/>
      </w:rPr>
      <w:t>II</w:t>
    </w:r>
    <w:r>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60A2" w14:textId="77777777" w:rsidR="00A57D1E" w:rsidRDefault="00545A26">
    <w:pPr>
      <w:pStyle w:val="aa"/>
      <w:ind w:right="227"/>
      <w:jc w:val="right"/>
    </w:pPr>
    <w:r>
      <w:fldChar w:fldCharType="begin"/>
    </w:r>
    <w:r>
      <w:instrText xml:space="preserve"> PAGE   \* MERGEFORMAT </w:instrText>
    </w:r>
    <w:r>
      <w:fldChar w:fldCharType="separate"/>
    </w:r>
    <w:r>
      <w:rPr>
        <w:lang w:val="zh-CN"/>
      </w:rPr>
      <w:t>1</w:t>
    </w:r>
    <w:r>
      <w:rPr>
        <w:lang w:val="zh-CN"/>
      </w:rPr>
      <w:fldChar w:fldCharType="end"/>
    </w:r>
  </w:p>
  <w:p w14:paraId="6489FA52" w14:textId="77777777" w:rsidR="00A57D1E" w:rsidRDefault="00A57D1E">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1C67" w14:textId="77777777" w:rsidR="00A57D1E" w:rsidRDefault="00545A26">
    <w:pPr>
      <w:ind w:left="227" w:right="227"/>
      <w:jc w:val="right"/>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PAGE   \* MERGEFORMAT</w:instrText>
    </w:r>
    <w:r>
      <w:rPr>
        <w:rFonts w:ascii="Times New Roman" w:hAnsi="Times New Roman"/>
        <w:sz w:val="18"/>
        <w:szCs w:val="18"/>
      </w:rPr>
      <w:fldChar w:fldCharType="separate"/>
    </w:r>
    <w:r>
      <w:rPr>
        <w:rFonts w:ascii="Times New Roman" w:hAnsi="Times New Roman"/>
        <w:sz w:val="18"/>
        <w:szCs w:val="18"/>
        <w:lang w:val="zh-CN"/>
      </w:rPr>
      <w:t>II</w:t>
    </w:r>
    <w:r>
      <w:rP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3EED" w14:textId="77777777" w:rsidR="00A57D1E" w:rsidRDefault="00545A26">
    <w:pPr>
      <w:ind w:left="227" w:right="227"/>
      <w:jc w:val="right"/>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Pr>
        <w:rFonts w:ascii="Times New Roman" w:hAnsi="Times New Roman"/>
        <w:sz w:val="18"/>
        <w:szCs w:val="18"/>
        <w:lang w:val="zh-CN"/>
      </w:rPr>
      <w:t>I</w:t>
    </w:r>
    <w:r>
      <w:rPr>
        <w:rFonts w:ascii="Times New Roman" w:hAnsi="Times New Roman"/>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748F" w14:textId="77777777" w:rsidR="00A57D1E" w:rsidRDefault="00545A26">
    <w:pPr>
      <w:ind w:left="227" w:right="227"/>
    </w:pPr>
    <w:r>
      <w:rPr>
        <w:rFonts w:ascii="宋体" w:hAnsi="宋体"/>
        <w:sz w:val="18"/>
        <w:szCs w:val="18"/>
      </w:rPr>
      <w:fldChar w:fldCharType="begin"/>
    </w:r>
    <w:r>
      <w:rPr>
        <w:rFonts w:ascii="宋体" w:hAnsi="宋体"/>
        <w:sz w:val="18"/>
        <w:szCs w:val="18"/>
      </w:rPr>
      <w:instrText xml:space="preserve"> PAGE   \* MERGEFORMAT </w:instrText>
    </w:r>
    <w:r>
      <w:rPr>
        <w:rFonts w:ascii="宋体" w:hAnsi="宋体"/>
        <w:sz w:val="18"/>
        <w:szCs w:val="18"/>
      </w:rPr>
      <w:fldChar w:fldCharType="separate"/>
    </w:r>
    <w:r>
      <w:rPr>
        <w:rFonts w:ascii="宋体" w:hAnsi="宋体"/>
        <w:sz w:val="18"/>
        <w:szCs w:val="18"/>
        <w:lang w:val="zh-CN"/>
      </w:rPr>
      <w:t>2</w:t>
    </w:r>
    <w:r>
      <w:rPr>
        <w:rFonts w:ascii="宋体" w:hAnsi="宋体"/>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2C111" w14:textId="77777777" w:rsidR="00A57D1E" w:rsidRDefault="00545A26">
    <w:pPr>
      <w:ind w:left="227" w:right="227"/>
      <w:jc w:val="right"/>
    </w:pPr>
    <w:r>
      <w:rPr>
        <w:rFonts w:ascii="宋体" w:hAnsi="宋体"/>
        <w:sz w:val="18"/>
        <w:szCs w:val="18"/>
      </w:rPr>
      <w:fldChar w:fldCharType="begin"/>
    </w:r>
    <w:r>
      <w:rPr>
        <w:rFonts w:ascii="宋体" w:hAnsi="宋体"/>
        <w:sz w:val="18"/>
        <w:szCs w:val="18"/>
      </w:rPr>
      <w:instrText xml:space="preserve"> PAGE   \* MERGEFORMAT </w:instrText>
    </w:r>
    <w:r>
      <w:rPr>
        <w:rFonts w:ascii="宋体" w:hAnsi="宋体"/>
        <w:sz w:val="18"/>
        <w:szCs w:val="18"/>
      </w:rPr>
      <w:fldChar w:fldCharType="separate"/>
    </w:r>
    <w:r>
      <w:rPr>
        <w:rFonts w:ascii="宋体" w:hAnsi="宋体"/>
        <w:sz w:val="18"/>
        <w:szCs w:val="18"/>
        <w:lang w:val="zh-CN"/>
      </w:rPr>
      <w:t>3</w:t>
    </w:r>
    <w:r>
      <w:rPr>
        <w:rFonts w:ascii="宋体" w:hAnsi="宋体"/>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79BB" w14:textId="77777777" w:rsidR="00330D3F" w:rsidRDefault="00330D3F">
      <w:r>
        <w:separator/>
      </w:r>
    </w:p>
  </w:footnote>
  <w:footnote w:type="continuationSeparator" w:id="0">
    <w:p w14:paraId="1893CC44" w14:textId="77777777" w:rsidR="00330D3F" w:rsidRDefault="00330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ECBD" w14:textId="77777777" w:rsidR="00A57D1E" w:rsidRDefault="00545A26">
    <w:pPr>
      <w:wordWrap w:val="0"/>
      <w:jc w:val="right"/>
      <w:rPr>
        <w:szCs w:val="21"/>
      </w:rPr>
    </w:pPr>
    <w:r>
      <w:rPr>
        <w:rFonts w:ascii="Times New Roman" w:eastAsia="黑体" w:hAnsi="Times New Roman"/>
        <w:b/>
        <w:bCs/>
        <w:szCs w:val="21"/>
      </w:rPr>
      <w:t xml:space="preserve">T/CGA </w:t>
    </w:r>
    <w:r>
      <w:rPr>
        <w:rFonts w:ascii="黑体" w:eastAsia="黑体" w:hAnsi="黑体"/>
        <w:bCs/>
        <w:szCs w:val="21"/>
      </w:rPr>
      <w:t>XXXX—201X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9D07" w14:textId="77777777" w:rsidR="00A57D1E" w:rsidRDefault="00545A26">
    <w:pPr>
      <w:pStyle w:val="ac"/>
      <w:spacing w:after="851"/>
      <w:jc w:val="right"/>
      <w:rPr>
        <w:sz w:val="21"/>
        <w:szCs w:val="21"/>
      </w:rPr>
    </w:pPr>
    <w:r>
      <w:rPr>
        <w:rFonts w:ascii="黑体" w:eastAsia="黑体" w:hAnsi="黑体" w:hint="eastAsia"/>
        <w:bCs/>
        <w:sz w:val="21"/>
        <w:szCs w:val="21"/>
      </w:rPr>
      <w:t>T/CGA-</w:t>
    </w:r>
    <w:r>
      <w:rPr>
        <w:rFonts w:ascii="黑体" w:eastAsia="黑体" w:hAnsi="黑体"/>
        <w:bCs/>
        <w:sz w:val="21"/>
        <w:szCs w:val="21"/>
      </w:rPr>
      <w:t>XXXX</w:t>
    </w:r>
    <w:r>
      <w:rPr>
        <w:rFonts w:ascii="黑体" w:eastAsia="黑体" w:hAnsi="黑体" w:hint="eastAsia"/>
        <w:bCs/>
        <w:sz w:val="21"/>
        <w:szCs w:val="21"/>
      </w:rPr>
      <w:t>—201X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9C25" w14:textId="77777777" w:rsidR="00A57D1E" w:rsidRDefault="00545A26">
    <w:pPr>
      <w:pStyle w:val="afa"/>
      <w:spacing w:after="0"/>
    </w:pPr>
    <w:r>
      <w:rPr>
        <w:rFonts w:ascii="Times New Roman" w:cs="Times New Roman" w:hint="eastAsia"/>
        <w:b/>
        <w:bCs/>
      </w:rPr>
      <w:t>YS</w:t>
    </w:r>
    <w:r>
      <w:rPr>
        <w:rFonts w:ascii="Times New Roman" w:cs="Times New Roman"/>
        <w:b/>
        <w:bCs/>
      </w:rPr>
      <w:t xml:space="preserve">/T </w:t>
    </w:r>
    <w:r>
      <w:rPr>
        <w:rFonts w:hint="eastAsia"/>
      </w:rPr>
      <w:t>××××</w:t>
    </w:r>
    <w:r>
      <w:rPr>
        <w:rFonts w:hAnsi="黑体" w:hint="eastAsia"/>
      </w:rPr>
      <w:t>—</w:t>
    </w:r>
    <w:r>
      <w:rPr>
        <w:rFonts w:hint="eastAsia"/>
      </w:rPr>
      <w:t>20</w:t>
    </w:r>
    <w:r>
      <w:t>2</w:t>
    </w:r>
    <w:r>
      <w:rPr>
        <w:rFonts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93D7" w14:textId="77777777" w:rsidR="00A57D1E" w:rsidRDefault="00545A26">
    <w:pPr>
      <w:pStyle w:val="afa"/>
      <w:spacing w:after="0"/>
    </w:pPr>
    <w:r>
      <w:rPr>
        <w:rFonts w:ascii="Times New Roman" w:cs="Times New Roman" w:hint="eastAsia"/>
        <w:b/>
        <w:bCs/>
      </w:rPr>
      <w:t>YS</w:t>
    </w:r>
    <w:r>
      <w:rPr>
        <w:rFonts w:ascii="Times New Roman" w:cs="Times New Roman"/>
        <w:b/>
        <w:bCs/>
      </w:rPr>
      <w:t xml:space="preserve">/T </w:t>
    </w:r>
    <w:r>
      <w:rPr>
        <w:rFonts w:hint="eastAsia"/>
      </w:rPr>
      <w:t>××××</w:t>
    </w:r>
    <w:r>
      <w:rPr>
        <w:rFonts w:hAnsi="黑体" w:hint="eastAsia"/>
      </w:rPr>
      <w:t>—</w:t>
    </w:r>
    <w:r>
      <w:rPr>
        <w:rFonts w:hint="eastAsia"/>
      </w:rPr>
      <w:t>20</w:t>
    </w:r>
    <w:r>
      <w:t>2</w:t>
    </w:r>
    <w:r>
      <w:rPr>
        <w:rFonts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6C8A8" w14:textId="77777777" w:rsidR="00A57D1E" w:rsidRDefault="00545A26">
    <w:pPr>
      <w:jc w:val="left"/>
    </w:pPr>
    <w:r>
      <w:rPr>
        <w:rFonts w:ascii="Times New Roman" w:eastAsia="黑体" w:hAnsi="Times New Roman"/>
        <w:b/>
        <w:bCs/>
        <w:szCs w:val="21"/>
      </w:rPr>
      <w:t xml:space="preserve">YS/T </w:t>
    </w:r>
    <w:r>
      <w:rPr>
        <w:rFonts w:hint="eastAsia"/>
      </w:rPr>
      <w:t>××××</w:t>
    </w:r>
    <w:r>
      <w:rPr>
        <w:rFonts w:ascii="黑体" w:eastAsia="黑体" w:hAnsi="黑体"/>
        <w:bCs/>
        <w:szCs w:val="21"/>
      </w:rPr>
      <w:t>—202</w:t>
    </w:r>
    <w:r>
      <w:rPr>
        <w:rFonts w:hint="eastAsia"/>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E180" w14:textId="77777777" w:rsidR="00A57D1E" w:rsidRDefault="00545A26">
    <w:pPr>
      <w:pStyle w:val="afa"/>
      <w:spacing w:after="0"/>
    </w:pPr>
    <w:r>
      <w:rPr>
        <w:rFonts w:ascii="Times New Roman" w:cs="Times New Roman" w:hint="eastAsia"/>
        <w:b/>
        <w:bCs/>
      </w:rPr>
      <w:t>YS</w:t>
    </w:r>
    <w:r>
      <w:rPr>
        <w:rFonts w:ascii="Times New Roman" w:cs="Times New Roman"/>
        <w:b/>
        <w:bCs/>
      </w:rPr>
      <w:t xml:space="preserve">/T </w:t>
    </w:r>
    <w:r>
      <w:rPr>
        <w:rFonts w:hint="eastAsia"/>
      </w:rPr>
      <w:t>××××</w:t>
    </w:r>
    <w:r>
      <w:rPr>
        <w:rFonts w:hAnsi="黑体" w:hint="eastAsia"/>
      </w:rPr>
      <w:t>—</w:t>
    </w:r>
    <w:r>
      <w:rPr>
        <w:rFonts w:hint="eastAsia"/>
      </w:rPr>
      <w:t>20</w:t>
    </w:r>
    <w:r>
      <w:t>2</w:t>
    </w:r>
    <w:r>
      <w:rPr>
        <w:rFonts w:hint="eastAsia"/>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70F2" w14:textId="77777777" w:rsidR="00A57D1E" w:rsidRDefault="00545A26">
    <w:pPr>
      <w:pStyle w:val="ac"/>
      <w:spacing w:after="851"/>
      <w:jc w:val="right"/>
      <w:rPr>
        <w:sz w:val="21"/>
        <w:szCs w:val="21"/>
      </w:rPr>
    </w:pPr>
    <w:r>
      <w:rPr>
        <w:rFonts w:ascii="黑体" w:eastAsia="黑体" w:hAnsi="黑体" w:hint="eastAsia"/>
        <w:bCs/>
        <w:sz w:val="21"/>
        <w:szCs w:val="21"/>
      </w:rPr>
      <w:t>T/CGA-</w:t>
    </w:r>
    <w:r>
      <w:rPr>
        <w:rFonts w:ascii="黑体" w:eastAsia="黑体" w:hAnsi="黑体"/>
        <w:bCs/>
        <w:sz w:val="21"/>
        <w:szCs w:val="21"/>
      </w:rPr>
      <w:t>XXXX</w:t>
    </w:r>
    <w:r>
      <w:rPr>
        <w:rFonts w:ascii="黑体" w:eastAsia="黑体" w:hAnsi="黑体" w:hint="eastAsia"/>
        <w:bCs/>
        <w:sz w:val="21"/>
        <w:szCs w:val="21"/>
      </w:rPr>
      <w:t>—201X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irrorMargins/>
  <w:bordersDoNotSurroundHeader/>
  <w:bordersDoNotSurroundFooter/>
  <w:defaultTabStop w:val="420"/>
  <w:evenAndOddHeaders/>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DB6"/>
    <w:rsid w:val="000002D8"/>
    <w:rsid w:val="00000E07"/>
    <w:rsid w:val="00001ACD"/>
    <w:rsid w:val="0000212D"/>
    <w:rsid w:val="0000316A"/>
    <w:rsid w:val="00003698"/>
    <w:rsid w:val="0000370A"/>
    <w:rsid w:val="00003943"/>
    <w:rsid w:val="00003DE5"/>
    <w:rsid w:val="000045AE"/>
    <w:rsid w:val="00005240"/>
    <w:rsid w:val="0000619F"/>
    <w:rsid w:val="00007547"/>
    <w:rsid w:val="00011C71"/>
    <w:rsid w:val="00011FED"/>
    <w:rsid w:val="00012137"/>
    <w:rsid w:val="000125CE"/>
    <w:rsid w:val="00012D63"/>
    <w:rsid w:val="00013535"/>
    <w:rsid w:val="00013629"/>
    <w:rsid w:val="000137F1"/>
    <w:rsid w:val="00013EB5"/>
    <w:rsid w:val="0001424A"/>
    <w:rsid w:val="000144F4"/>
    <w:rsid w:val="00015934"/>
    <w:rsid w:val="00016479"/>
    <w:rsid w:val="0001662A"/>
    <w:rsid w:val="00016930"/>
    <w:rsid w:val="00017198"/>
    <w:rsid w:val="00017DAB"/>
    <w:rsid w:val="0002110E"/>
    <w:rsid w:val="000211C1"/>
    <w:rsid w:val="00022E1A"/>
    <w:rsid w:val="0002303D"/>
    <w:rsid w:val="00023776"/>
    <w:rsid w:val="000239C3"/>
    <w:rsid w:val="000250B5"/>
    <w:rsid w:val="000254CC"/>
    <w:rsid w:val="000256DA"/>
    <w:rsid w:val="000259A4"/>
    <w:rsid w:val="00025C58"/>
    <w:rsid w:val="000261AB"/>
    <w:rsid w:val="00026C0B"/>
    <w:rsid w:val="0003013B"/>
    <w:rsid w:val="000309C7"/>
    <w:rsid w:val="00031283"/>
    <w:rsid w:val="00031E3A"/>
    <w:rsid w:val="0003250F"/>
    <w:rsid w:val="00032FDD"/>
    <w:rsid w:val="00033355"/>
    <w:rsid w:val="00034232"/>
    <w:rsid w:val="000342AD"/>
    <w:rsid w:val="00034CE4"/>
    <w:rsid w:val="00035D26"/>
    <w:rsid w:val="00035FC9"/>
    <w:rsid w:val="000376E7"/>
    <w:rsid w:val="000377F1"/>
    <w:rsid w:val="000402DE"/>
    <w:rsid w:val="0004037E"/>
    <w:rsid w:val="00040514"/>
    <w:rsid w:val="000412C3"/>
    <w:rsid w:val="000414CC"/>
    <w:rsid w:val="00041AA5"/>
    <w:rsid w:val="00041C1B"/>
    <w:rsid w:val="00041D56"/>
    <w:rsid w:val="00042BC2"/>
    <w:rsid w:val="00042DAF"/>
    <w:rsid w:val="000432FC"/>
    <w:rsid w:val="00043BB5"/>
    <w:rsid w:val="00045B1B"/>
    <w:rsid w:val="000468C1"/>
    <w:rsid w:val="00046BA4"/>
    <w:rsid w:val="00047A70"/>
    <w:rsid w:val="00050720"/>
    <w:rsid w:val="00050835"/>
    <w:rsid w:val="000510D1"/>
    <w:rsid w:val="0005146E"/>
    <w:rsid w:val="000514A7"/>
    <w:rsid w:val="00051F00"/>
    <w:rsid w:val="000539F5"/>
    <w:rsid w:val="00054C23"/>
    <w:rsid w:val="00055C6F"/>
    <w:rsid w:val="00055F5B"/>
    <w:rsid w:val="000600FA"/>
    <w:rsid w:val="00060C7A"/>
    <w:rsid w:val="00061A88"/>
    <w:rsid w:val="00061F96"/>
    <w:rsid w:val="00062148"/>
    <w:rsid w:val="00062946"/>
    <w:rsid w:val="00062A3F"/>
    <w:rsid w:val="00063351"/>
    <w:rsid w:val="00063893"/>
    <w:rsid w:val="00065757"/>
    <w:rsid w:val="00065777"/>
    <w:rsid w:val="00066058"/>
    <w:rsid w:val="0006613F"/>
    <w:rsid w:val="000664B3"/>
    <w:rsid w:val="000669D2"/>
    <w:rsid w:val="0006796A"/>
    <w:rsid w:val="00070908"/>
    <w:rsid w:val="00071043"/>
    <w:rsid w:val="00071905"/>
    <w:rsid w:val="00071B37"/>
    <w:rsid w:val="00074507"/>
    <w:rsid w:val="00077819"/>
    <w:rsid w:val="00080E12"/>
    <w:rsid w:val="00080E6B"/>
    <w:rsid w:val="00081EA6"/>
    <w:rsid w:val="000820CA"/>
    <w:rsid w:val="000837BD"/>
    <w:rsid w:val="000837F6"/>
    <w:rsid w:val="00083A47"/>
    <w:rsid w:val="00083D2D"/>
    <w:rsid w:val="00083F65"/>
    <w:rsid w:val="00084F53"/>
    <w:rsid w:val="000860BA"/>
    <w:rsid w:val="0008636A"/>
    <w:rsid w:val="00090056"/>
    <w:rsid w:val="00090262"/>
    <w:rsid w:val="000902BE"/>
    <w:rsid w:val="00090371"/>
    <w:rsid w:val="00090BEA"/>
    <w:rsid w:val="00090E0F"/>
    <w:rsid w:val="00090F11"/>
    <w:rsid w:val="00090F4B"/>
    <w:rsid w:val="0009112F"/>
    <w:rsid w:val="000911E6"/>
    <w:rsid w:val="000915F6"/>
    <w:rsid w:val="00092097"/>
    <w:rsid w:val="0009261C"/>
    <w:rsid w:val="00093095"/>
    <w:rsid w:val="000935B0"/>
    <w:rsid w:val="00094AF4"/>
    <w:rsid w:val="00094B13"/>
    <w:rsid w:val="0009617B"/>
    <w:rsid w:val="00097C7B"/>
    <w:rsid w:val="00097FED"/>
    <w:rsid w:val="000A1211"/>
    <w:rsid w:val="000A181D"/>
    <w:rsid w:val="000A1C27"/>
    <w:rsid w:val="000A2B31"/>
    <w:rsid w:val="000A312A"/>
    <w:rsid w:val="000A32D2"/>
    <w:rsid w:val="000A3D9E"/>
    <w:rsid w:val="000A5672"/>
    <w:rsid w:val="000A7078"/>
    <w:rsid w:val="000A7837"/>
    <w:rsid w:val="000B04D5"/>
    <w:rsid w:val="000B1B1F"/>
    <w:rsid w:val="000B1CB0"/>
    <w:rsid w:val="000B21BB"/>
    <w:rsid w:val="000B26B6"/>
    <w:rsid w:val="000B41C3"/>
    <w:rsid w:val="000B513F"/>
    <w:rsid w:val="000B5871"/>
    <w:rsid w:val="000B5EFA"/>
    <w:rsid w:val="000B65F1"/>
    <w:rsid w:val="000C02F0"/>
    <w:rsid w:val="000C1273"/>
    <w:rsid w:val="000C1309"/>
    <w:rsid w:val="000C1932"/>
    <w:rsid w:val="000C1D3A"/>
    <w:rsid w:val="000C267E"/>
    <w:rsid w:val="000C2714"/>
    <w:rsid w:val="000C3BC4"/>
    <w:rsid w:val="000C3F97"/>
    <w:rsid w:val="000C44DC"/>
    <w:rsid w:val="000C4F63"/>
    <w:rsid w:val="000C5287"/>
    <w:rsid w:val="000C57CC"/>
    <w:rsid w:val="000C5B84"/>
    <w:rsid w:val="000C604C"/>
    <w:rsid w:val="000D0007"/>
    <w:rsid w:val="000D0357"/>
    <w:rsid w:val="000D0364"/>
    <w:rsid w:val="000D30D4"/>
    <w:rsid w:val="000D32CA"/>
    <w:rsid w:val="000D34AE"/>
    <w:rsid w:val="000D3943"/>
    <w:rsid w:val="000D3B9F"/>
    <w:rsid w:val="000D4B6F"/>
    <w:rsid w:val="000D5752"/>
    <w:rsid w:val="000D580E"/>
    <w:rsid w:val="000D6203"/>
    <w:rsid w:val="000D6CBA"/>
    <w:rsid w:val="000D6D5D"/>
    <w:rsid w:val="000D70DD"/>
    <w:rsid w:val="000D7645"/>
    <w:rsid w:val="000D780C"/>
    <w:rsid w:val="000D7EEF"/>
    <w:rsid w:val="000E02E4"/>
    <w:rsid w:val="000E03E2"/>
    <w:rsid w:val="000E0CC6"/>
    <w:rsid w:val="000E0D56"/>
    <w:rsid w:val="000E23EA"/>
    <w:rsid w:val="000E29E9"/>
    <w:rsid w:val="000E312C"/>
    <w:rsid w:val="000E313A"/>
    <w:rsid w:val="000E4517"/>
    <w:rsid w:val="000E4527"/>
    <w:rsid w:val="000E4824"/>
    <w:rsid w:val="000E4C16"/>
    <w:rsid w:val="000E5259"/>
    <w:rsid w:val="000E5819"/>
    <w:rsid w:val="000E5D1B"/>
    <w:rsid w:val="000F0556"/>
    <w:rsid w:val="000F0C40"/>
    <w:rsid w:val="000F0D77"/>
    <w:rsid w:val="000F2B1A"/>
    <w:rsid w:val="000F2F0A"/>
    <w:rsid w:val="000F31B2"/>
    <w:rsid w:val="000F3344"/>
    <w:rsid w:val="000F39D8"/>
    <w:rsid w:val="000F3E46"/>
    <w:rsid w:val="000F4443"/>
    <w:rsid w:val="000F4996"/>
    <w:rsid w:val="000F5A55"/>
    <w:rsid w:val="000F5C28"/>
    <w:rsid w:val="000F5FB1"/>
    <w:rsid w:val="000F63FD"/>
    <w:rsid w:val="00100157"/>
    <w:rsid w:val="00100AA4"/>
    <w:rsid w:val="00100C5E"/>
    <w:rsid w:val="00100CCF"/>
    <w:rsid w:val="00101367"/>
    <w:rsid w:val="00102392"/>
    <w:rsid w:val="00102CFF"/>
    <w:rsid w:val="00102F49"/>
    <w:rsid w:val="0010362F"/>
    <w:rsid w:val="001036AC"/>
    <w:rsid w:val="001060FA"/>
    <w:rsid w:val="00106B77"/>
    <w:rsid w:val="00106B91"/>
    <w:rsid w:val="001103ED"/>
    <w:rsid w:val="0011145E"/>
    <w:rsid w:val="001119DB"/>
    <w:rsid w:val="00112200"/>
    <w:rsid w:val="00113882"/>
    <w:rsid w:val="00114418"/>
    <w:rsid w:val="00114680"/>
    <w:rsid w:val="00114F02"/>
    <w:rsid w:val="00115079"/>
    <w:rsid w:val="001206A2"/>
    <w:rsid w:val="00121189"/>
    <w:rsid w:val="001215CE"/>
    <w:rsid w:val="00121C2A"/>
    <w:rsid w:val="001220B8"/>
    <w:rsid w:val="0012220D"/>
    <w:rsid w:val="0012356C"/>
    <w:rsid w:val="00123BBA"/>
    <w:rsid w:val="00124273"/>
    <w:rsid w:val="001246EC"/>
    <w:rsid w:val="001256CB"/>
    <w:rsid w:val="00125B39"/>
    <w:rsid w:val="00125E82"/>
    <w:rsid w:val="00126AD1"/>
    <w:rsid w:val="00131338"/>
    <w:rsid w:val="00131A1C"/>
    <w:rsid w:val="00131CF9"/>
    <w:rsid w:val="0013203F"/>
    <w:rsid w:val="001337C1"/>
    <w:rsid w:val="00133CC9"/>
    <w:rsid w:val="00133FEB"/>
    <w:rsid w:val="00134450"/>
    <w:rsid w:val="00134659"/>
    <w:rsid w:val="00134871"/>
    <w:rsid w:val="001348B6"/>
    <w:rsid w:val="00135DAF"/>
    <w:rsid w:val="00136E28"/>
    <w:rsid w:val="00137CC8"/>
    <w:rsid w:val="00137DA3"/>
    <w:rsid w:val="00137F21"/>
    <w:rsid w:val="0014026A"/>
    <w:rsid w:val="001405A8"/>
    <w:rsid w:val="0014098F"/>
    <w:rsid w:val="00140BC8"/>
    <w:rsid w:val="00141C1F"/>
    <w:rsid w:val="00142947"/>
    <w:rsid w:val="00143E03"/>
    <w:rsid w:val="00143F55"/>
    <w:rsid w:val="00145454"/>
    <w:rsid w:val="00145D3D"/>
    <w:rsid w:val="00146680"/>
    <w:rsid w:val="001472B1"/>
    <w:rsid w:val="00147664"/>
    <w:rsid w:val="00147A9E"/>
    <w:rsid w:val="00150B55"/>
    <w:rsid w:val="001513BA"/>
    <w:rsid w:val="00151853"/>
    <w:rsid w:val="0015192B"/>
    <w:rsid w:val="00151E48"/>
    <w:rsid w:val="00152C10"/>
    <w:rsid w:val="0015322E"/>
    <w:rsid w:val="00153493"/>
    <w:rsid w:val="0015361C"/>
    <w:rsid w:val="001543BE"/>
    <w:rsid w:val="00154529"/>
    <w:rsid w:val="001549A1"/>
    <w:rsid w:val="001552D1"/>
    <w:rsid w:val="00157BD8"/>
    <w:rsid w:val="001609A9"/>
    <w:rsid w:val="00160BE0"/>
    <w:rsid w:val="00162603"/>
    <w:rsid w:val="0016272C"/>
    <w:rsid w:val="0016344E"/>
    <w:rsid w:val="001635D3"/>
    <w:rsid w:val="00163B78"/>
    <w:rsid w:val="001642FF"/>
    <w:rsid w:val="001644EF"/>
    <w:rsid w:val="001652FC"/>
    <w:rsid w:val="001657E4"/>
    <w:rsid w:val="00165F4D"/>
    <w:rsid w:val="00166EC8"/>
    <w:rsid w:val="0016735F"/>
    <w:rsid w:val="00170311"/>
    <w:rsid w:val="001734C7"/>
    <w:rsid w:val="001735E3"/>
    <w:rsid w:val="0017410B"/>
    <w:rsid w:val="00176345"/>
    <w:rsid w:val="0017669C"/>
    <w:rsid w:val="00176815"/>
    <w:rsid w:val="001769E0"/>
    <w:rsid w:val="00176FD7"/>
    <w:rsid w:val="00177EB1"/>
    <w:rsid w:val="00180630"/>
    <w:rsid w:val="001810D1"/>
    <w:rsid w:val="001816A0"/>
    <w:rsid w:val="00181C80"/>
    <w:rsid w:val="001820A5"/>
    <w:rsid w:val="00182184"/>
    <w:rsid w:val="001834C9"/>
    <w:rsid w:val="001842D8"/>
    <w:rsid w:val="001846AF"/>
    <w:rsid w:val="00184B8F"/>
    <w:rsid w:val="00185B30"/>
    <w:rsid w:val="00186825"/>
    <w:rsid w:val="00186D94"/>
    <w:rsid w:val="00187197"/>
    <w:rsid w:val="001874DC"/>
    <w:rsid w:val="00187EB1"/>
    <w:rsid w:val="00190130"/>
    <w:rsid w:val="001901AB"/>
    <w:rsid w:val="00190654"/>
    <w:rsid w:val="001909EC"/>
    <w:rsid w:val="00190C3A"/>
    <w:rsid w:val="001918E9"/>
    <w:rsid w:val="00192AFC"/>
    <w:rsid w:val="00193CFE"/>
    <w:rsid w:val="00193D70"/>
    <w:rsid w:val="0019501E"/>
    <w:rsid w:val="00195148"/>
    <w:rsid w:val="00196407"/>
    <w:rsid w:val="00196501"/>
    <w:rsid w:val="0019668E"/>
    <w:rsid w:val="001966A7"/>
    <w:rsid w:val="00197099"/>
    <w:rsid w:val="00197A2B"/>
    <w:rsid w:val="00197A7E"/>
    <w:rsid w:val="00197E39"/>
    <w:rsid w:val="001A1855"/>
    <w:rsid w:val="001A1988"/>
    <w:rsid w:val="001A1C60"/>
    <w:rsid w:val="001A3DDF"/>
    <w:rsid w:val="001A3E58"/>
    <w:rsid w:val="001A4D2D"/>
    <w:rsid w:val="001A4EAF"/>
    <w:rsid w:val="001A5C4F"/>
    <w:rsid w:val="001A6DA3"/>
    <w:rsid w:val="001A6DB1"/>
    <w:rsid w:val="001A7D43"/>
    <w:rsid w:val="001B07D0"/>
    <w:rsid w:val="001B0C2C"/>
    <w:rsid w:val="001B11C2"/>
    <w:rsid w:val="001B18A4"/>
    <w:rsid w:val="001B2C12"/>
    <w:rsid w:val="001B3D9F"/>
    <w:rsid w:val="001B4995"/>
    <w:rsid w:val="001B507F"/>
    <w:rsid w:val="001B522D"/>
    <w:rsid w:val="001B6B4F"/>
    <w:rsid w:val="001B6BC3"/>
    <w:rsid w:val="001B6DCD"/>
    <w:rsid w:val="001B70BD"/>
    <w:rsid w:val="001B7E8A"/>
    <w:rsid w:val="001C029D"/>
    <w:rsid w:val="001C0DBE"/>
    <w:rsid w:val="001C1BD4"/>
    <w:rsid w:val="001C22CB"/>
    <w:rsid w:val="001C3440"/>
    <w:rsid w:val="001C3E14"/>
    <w:rsid w:val="001C4435"/>
    <w:rsid w:val="001C5A0F"/>
    <w:rsid w:val="001C6C98"/>
    <w:rsid w:val="001C7EA4"/>
    <w:rsid w:val="001D0109"/>
    <w:rsid w:val="001D0808"/>
    <w:rsid w:val="001D0D42"/>
    <w:rsid w:val="001D11E2"/>
    <w:rsid w:val="001D1588"/>
    <w:rsid w:val="001D1635"/>
    <w:rsid w:val="001D1670"/>
    <w:rsid w:val="001D1CA6"/>
    <w:rsid w:val="001D1EF8"/>
    <w:rsid w:val="001D1F83"/>
    <w:rsid w:val="001D37CB"/>
    <w:rsid w:val="001D3882"/>
    <w:rsid w:val="001D3F97"/>
    <w:rsid w:val="001D4268"/>
    <w:rsid w:val="001D4284"/>
    <w:rsid w:val="001D4466"/>
    <w:rsid w:val="001D4626"/>
    <w:rsid w:val="001D4763"/>
    <w:rsid w:val="001D4FA2"/>
    <w:rsid w:val="001D5250"/>
    <w:rsid w:val="001D5C3E"/>
    <w:rsid w:val="001D690F"/>
    <w:rsid w:val="001D7341"/>
    <w:rsid w:val="001D7B44"/>
    <w:rsid w:val="001D7CDE"/>
    <w:rsid w:val="001E09EA"/>
    <w:rsid w:val="001E0CA3"/>
    <w:rsid w:val="001E11E2"/>
    <w:rsid w:val="001E1B40"/>
    <w:rsid w:val="001E2BBB"/>
    <w:rsid w:val="001E2EDB"/>
    <w:rsid w:val="001E3CCD"/>
    <w:rsid w:val="001E445A"/>
    <w:rsid w:val="001E489C"/>
    <w:rsid w:val="001E538D"/>
    <w:rsid w:val="001E53C4"/>
    <w:rsid w:val="001E5B47"/>
    <w:rsid w:val="001E641E"/>
    <w:rsid w:val="001E66D8"/>
    <w:rsid w:val="001E75F6"/>
    <w:rsid w:val="001E7E66"/>
    <w:rsid w:val="001F0FE4"/>
    <w:rsid w:val="001F1948"/>
    <w:rsid w:val="001F23AF"/>
    <w:rsid w:val="001F2985"/>
    <w:rsid w:val="001F2E2C"/>
    <w:rsid w:val="001F3BCF"/>
    <w:rsid w:val="001F420A"/>
    <w:rsid w:val="001F49D6"/>
    <w:rsid w:val="001F608F"/>
    <w:rsid w:val="001F7836"/>
    <w:rsid w:val="00201451"/>
    <w:rsid w:val="00202647"/>
    <w:rsid w:val="00203006"/>
    <w:rsid w:val="002032B0"/>
    <w:rsid w:val="00203A47"/>
    <w:rsid w:val="00203B25"/>
    <w:rsid w:val="0020402C"/>
    <w:rsid w:val="002049AB"/>
    <w:rsid w:val="0020641D"/>
    <w:rsid w:val="00206785"/>
    <w:rsid w:val="00207452"/>
    <w:rsid w:val="00207AB8"/>
    <w:rsid w:val="00210024"/>
    <w:rsid w:val="00210152"/>
    <w:rsid w:val="002105D1"/>
    <w:rsid w:val="002148D9"/>
    <w:rsid w:val="00215888"/>
    <w:rsid w:val="00215CCE"/>
    <w:rsid w:val="00215D8D"/>
    <w:rsid w:val="00216505"/>
    <w:rsid w:val="00216818"/>
    <w:rsid w:val="0021746E"/>
    <w:rsid w:val="0022107E"/>
    <w:rsid w:val="00222165"/>
    <w:rsid w:val="00222728"/>
    <w:rsid w:val="00223768"/>
    <w:rsid w:val="002237D0"/>
    <w:rsid w:val="00224BFE"/>
    <w:rsid w:val="00225C24"/>
    <w:rsid w:val="00227596"/>
    <w:rsid w:val="00227B45"/>
    <w:rsid w:val="00227F0A"/>
    <w:rsid w:val="002306D3"/>
    <w:rsid w:val="002309A2"/>
    <w:rsid w:val="002322A4"/>
    <w:rsid w:val="0023275B"/>
    <w:rsid w:val="00232F77"/>
    <w:rsid w:val="00234BA8"/>
    <w:rsid w:val="00235332"/>
    <w:rsid w:val="002360D6"/>
    <w:rsid w:val="00236252"/>
    <w:rsid w:val="002364A3"/>
    <w:rsid w:val="002371C5"/>
    <w:rsid w:val="0024033A"/>
    <w:rsid w:val="00240D94"/>
    <w:rsid w:val="0024179C"/>
    <w:rsid w:val="002421E1"/>
    <w:rsid w:val="00243C83"/>
    <w:rsid w:val="00243E50"/>
    <w:rsid w:val="00243EB6"/>
    <w:rsid w:val="002462E9"/>
    <w:rsid w:val="0024674C"/>
    <w:rsid w:val="00247CF6"/>
    <w:rsid w:val="002500F7"/>
    <w:rsid w:val="00251C6C"/>
    <w:rsid w:val="00251C9E"/>
    <w:rsid w:val="0025241B"/>
    <w:rsid w:val="002527DC"/>
    <w:rsid w:val="00252C2D"/>
    <w:rsid w:val="00252C57"/>
    <w:rsid w:val="0025329A"/>
    <w:rsid w:val="002532D5"/>
    <w:rsid w:val="00253622"/>
    <w:rsid w:val="00253A46"/>
    <w:rsid w:val="00253D68"/>
    <w:rsid w:val="00255CC0"/>
    <w:rsid w:val="00257115"/>
    <w:rsid w:val="00257131"/>
    <w:rsid w:val="0025771C"/>
    <w:rsid w:val="00257B0B"/>
    <w:rsid w:val="00260069"/>
    <w:rsid w:val="00260937"/>
    <w:rsid w:val="00261015"/>
    <w:rsid w:val="002610CA"/>
    <w:rsid w:val="002614CE"/>
    <w:rsid w:val="002617CA"/>
    <w:rsid w:val="00261E8A"/>
    <w:rsid w:val="00261F67"/>
    <w:rsid w:val="00262C7D"/>
    <w:rsid w:val="00264F54"/>
    <w:rsid w:val="00264F71"/>
    <w:rsid w:val="00265DCC"/>
    <w:rsid w:val="00266512"/>
    <w:rsid w:val="00267ABA"/>
    <w:rsid w:val="00267BAF"/>
    <w:rsid w:val="00271213"/>
    <w:rsid w:val="00271FE7"/>
    <w:rsid w:val="002723C4"/>
    <w:rsid w:val="0027271C"/>
    <w:rsid w:val="002738C0"/>
    <w:rsid w:val="002747BE"/>
    <w:rsid w:val="00274A41"/>
    <w:rsid w:val="0027657B"/>
    <w:rsid w:val="00276E76"/>
    <w:rsid w:val="0027732B"/>
    <w:rsid w:val="002776A6"/>
    <w:rsid w:val="00277D1D"/>
    <w:rsid w:val="00280343"/>
    <w:rsid w:val="002805A3"/>
    <w:rsid w:val="002805AB"/>
    <w:rsid w:val="0028405A"/>
    <w:rsid w:val="00284382"/>
    <w:rsid w:val="002851C1"/>
    <w:rsid w:val="002852C4"/>
    <w:rsid w:val="00290CD9"/>
    <w:rsid w:val="00291A44"/>
    <w:rsid w:val="002921C2"/>
    <w:rsid w:val="0029329A"/>
    <w:rsid w:val="0029348D"/>
    <w:rsid w:val="00293B70"/>
    <w:rsid w:val="00294134"/>
    <w:rsid w:val="00294377"/>
    <w:rsid w:val="00295440"/>
    <w:rsid w:val="00295CC6"/>
    <w:rsid w:val="002960CB"/>
    <w:rsid w:val="00296871"/>
    <w:rsid w:val="00296EB5"/>
    <w:rsid w:val="00296FB4"/>
    <w:rsid w:val="002976CD"/>
    <w:rsid w:val="00297D19"/>
    <w:rsid w:val="002A01CB"/>
    <w:rsid w:val="002A1A85"/>
    <w:rsid w:val="002A1B8D"/>
    <w:rsid w:val="002A1F07"/>
    <w:rsid w:val="002A2BF8"/>
    <w:rsid w:val="002A3183"/>
    <w:rsid w:val="002A5337"/>
    <w:rsid w:val="002A59B2"/>
    <w:rsid w:val="002A5DF4"/>
    <w:rsid w:val="002A7917"/>
    <w:rsid w:val="002B3030"/>
    <w:rsid w:val="002B41A6"/>
    <w:rsid w:val="002B47B2"/>
    <w:rsid w:val="002B6301"/>
    <w:rsid w:val="002B6E8F"/>
    <w:rsid w:val="002B789E"/>
    <w:rsid w:val="002B7D3C"/>
    <w:rsid w:val="002C0545"/>
    <w:rsid w:val="002C060F"/>
    <w:rsid w:val="002C0CC7"/>
    <w:rsid w:val="002C4A46"/>
    <w:rsid w:val="002C56CC"/>
    <w:rsid w:val="002C5CE1"/>
    <w:rsid w:val="002C5DC8"/>
    <w:rsid w:val="002C5EF7"/>
    <w:rsid w:val="002C6589"/>
    <w:rsid w:val="002D002F"/>
    <w:rsid w:val="002D03A9"/>
    <w:rsid w:val="002D03BE"/>
    <w:rsid w:val="002D15E7"/>
    <w:rsid w:val="002D1693"/>
    <w:rsid w:val="002D17D1"/>
    <w:rsid w:val="002D1C6F"/>
    <w:rsid w:val="002D2069"/>
    <w:rsid w:val="002D289B"/>
    <w:rsid w:val="002D2BD2"/>
    <w:rsid w:val="002D2D1A"/>
    <w:rsid w:val="002D3805"/>
    <w:rsid w:val="002D3A6F"/>
    <w:rsid w:val="002D3D05"/>
    <w:rsid w:val="002D40E9"/>
    <w:rsid w:val="002D4F6C"/>
    <w:rsid w:val="002D5560"/>
    <w:rsid w:val="002D5C9D"/>
    <w:rsid w:val="002D6017"/>
    <w:rsid w:val="002D618E"/>
    <w:rsid w:val="002D62EC"/>
    <w:rsid w:val="002D6361"/>
    <w:rsid w:val="002D67EE"/>
    <w:rsid w:val="002D6D84"/>
    <w:rsid w:val="002D7230"/>
    <w:rsid w:val="002D7354"/>
    <w:rsid w:val="002D77BA"/>
    <w:rsid w:val="002D7A40"/>
    <w:rsid w:val="002D7DFD"/>
    <w:rsid w:val="002E08D4"/>
    <w:rsid w:val="002E0D97"/>
    <w:rsid w:val="002E2073"/>
    <w:rsid w:val="002E22B8"/>
    <w:rsid w:val="002E312A"/>
    <w:rsid w:val="002E382B"/>
    <w:rsid w:val="002E3A6D"/>
    <w:rsid w:val="002E5790"/>
    <w:rsid w:val="002E643D"/>
    <w:rsid w:val="002E6D58"/>
    <w:rsid w:val="002F0BBF"/>
    <w:rsid w:val="002F0CA9"/>
    <w:rsid w:val="002F0F66"/>
    <w:rsid w:val="002F196F"/>
    <w:rsid w:val="002F30D1"/>
    <w:rsid w:val="002F3331"/>
    <w:rsid w:val="002F3F49"/>
    <w:rsid w:val="002F4591"/>
    <w:rsid w:val="002F531E"/>
    <w:rsid w:val="002F567C"/>
    <w:rsid w:val="002F5FAA"/>
    <w:rsid w:val="002F6D05"/>
    <w:rsid w:val="002F7343"/>
    <w:rsid w:val="002F7850"/>
    <w:rsid w:val="002F78AB"/>
    <w:rsid w:val="00300B80"/>
    <w:rsid w:val="00300F70"/>
    <w:rsid w:val="00301127"/>
    <w:rsid w:val="00301B8A"/>
    <w:rsid w:val="00302616"/>
    <w:rsid w:val="0030340F"/>
    <w:rsid w:val="0030341D"/>
    <w:rsid w:val="0030345E"/>
    <w:rsid w:val="003034FD"/>
    <w:rsid w:val="0030364C"/>
    <w:rsid w:val="003048A6"/>
    <w:rsid w:val="00304F7E"/>
    <w:rsid w:val="003055B5"/>
    <w:rsid w:val="00305D87"/>
    <w:rsid w:val="003060C1"/>
    <w:rsid w:val="00306317"/>
    <w:rsid w:val="00306A3B"/>
    <w:rsid w:val="00306F7C"/>
    <w:rsid w:val="00307185"/>
    <w:rsid w:val="00307626"/>
    <w:rsid w:val="00311DF3"/>
    <w:rsid w:val="003125B8"/>
    <w:rsid w:val="00312B5E"/>
    <w:rsid w:val="00314D01"/>
    <w:rsid w:val="00315426"/>
    <w:rsid w:val="00316A83"/>
    <w:rsid w:val="003177EC"/>
    <w:rsid w:val="003205BF"/>
    <w:rsid w:val="0032063B"/>
    <w:rsid w:val="00320E2E"/>
    <w:rsid w:val="00320E7A"/>
    <w:rsid w:val="0032185C"/>
    <w:rsid w:val="003219FA"/>
    <w:rsid w:val="00321B3C"/>
    <w:rsid w:val="00322075"/>
    <w:rsid w:val="003221D0"/>
    <w:rsid w:val="00322603"/>
    <w:rsid w:val="00322E8B"/>
    <w:rsid w:val="0032354A"/>
    <w:rsid w:val="0032458F"/>
    <w:rsid w:val="00326B99"/>
    <w:rsid w:val="00326CAB"/>
    <w:rsid w:val="003273CB"/>
    <w:rsid w:val="00330D3F"/>
    <w:rsid w:val="00330F77"/>
    <w:rsid w:val="00331A1A"/>
    <w:rsid w:val="00331F9E"/>
    <w:rsid w:val="00332144"/>
    <w:rsid w:val="003324B2"/>
    <w:rsid w:val="00333169"/>
    <w:rsid w:val="003335B3"/>
    <w:rsid w:val="003338A7"/>
    <w:rsid w:val="00333D6D"/>
    <w:rsid w:val="0033404D"/>
    <w:rsid w:val="00334E4E"/>
    <w:rsid w:val="00337FAE"/>
    <w:rsid w:val="00340620"/>
    <w:rsid w:val="003406B7"/>
    <w:rsid w:val="00340758"/>
    <w:rsid w:val="0034088E"/>
    <w:rsid w:val="00340A4B"/>
    <w:rsid w:val="00340AA6"/>
    <w:rsid w:val="00341FED"/>
    <w:rsid w:val="003421E0"/>
    <w:rsid w:val="00342A92"/>
    <w:rsid w:val="00343600"/>
    <w:rsid w:val="00343AEE"/>
    <w:rsid w:val="00343BD4"/>
    <w:rsid w:val="00344A05"/>
    <w:rsid w:val="00344E35"/>
    <w:rsid w:val="003452DE"/>
    <w:rsid w:val="0034588F"/>
    <w:rsid w:val="00345F18"/>
    <w:rsid w:val="003474A9"/>
    <w:rsid w:val="00347ABA"/>
    <w:rsid w:val="00347B6F"/>
    <w:rsid w:val="003506BC"/>
    <w:rsid w:val="00350961"/>
    <w:rsid w:val="00350FD9"/>
    <w:rsid w:val="003510D9"/>
    <w:rsid w:val="003522D9"/>
    <w:rsid w:val="003525D0"/>
    <w:rsid w:val="00352705"/>
    <w:rsid w:val="00352ECC"/>
    <w:rsid w:val="00353027"/>
    <w:rsid w:val="00353268"/>
    <w:rsid w:val="003535CB"/>
    <w:rsid w:val="00353767"/>
    <w:rsid w:val="003540F7"/>
    <w:rsid w:val="00354BF5"/>
    <w:rsid w:val="0035516B"/>
    <w:rsid w:val="00355790"/>
    <w:rsid w:val="00355807"/>
    <w:rsid w:val="0035638C"/>
    <w:rsid w:val="00356831"/>
    <w:rsid w:val="00356C7D"/>
    <w:rsid w:val="00357694"/>
    <w:rsid w:val="00357785"/>
    <w:rsid w:val="0036173B"/>
    <w:rsid w:val="003621BB"/>
    <w:rsid w:val="00362325"/>
    <w:rsid w:val="00362ECF"/>
    <w:rsid w:val="00363B48"/>
    <w:rsid w:val="00363CA1"/>
    <w:rsid w:val="0036454E"/>
    <w:rsid w:val="003645F9"/>
    <w:rsid w:val="003653B1"/>
    <w:rsid w:val="003662B9"/>
    <w:rsid w:val="003675B8"/>
    <w:rsid w:val="00367CA9"/>
    <w:rsid w:val="00371461"/>
    <w:rsid w:val="003747AE"/>
    <w:rsid w:val="003747CB"/>
    <w:rsid w:val="003751C0"/>
    <w:rsid w:val="0037584B"/>
    <w:rsid w:val="00375CD2"/>
    <w:rsid w:val="00377FFE"/>
    <w:rsid w:val="00380419"/>
    <w:rsid w:val="00381022"/>
    <w:rsid w:val="00381C91"/>
    <w:rsid w:val="00383383"/>
    <w:rsid w:val="00384185"/>
    <w:rsid w:val="00384D3D"/>
    <w:rsid w:val="0038524C"/>
    <w:rsid w:val="00385355"/>
    <w:rsid w:val="0038678C"/>
    <w:rsid w:val="0038686A"/>
    <w:rsid w:val="00386D08"/>
    <w:rsid w:val="00386E84"/>
    <w:rsid w:val="003876F2"/>
    <w:rsid w:val="00387A35"/>
    <w:rsid w:val="00391B6E"/>
    <w:rsid w:val="00391C42"/>
    <w:rsid w:val="00391DDC"/>
    <w:rsid w:val="0039482B"/>
    <w:rsid w:val="003949B6"/>
    <w:rsid w:val="00396C26"/>
    <w:rsid w:val="003A03D1"/>
    <w:rsid w:val="003A2235"/>
    <w:rsid w:val="003A22CA"/>
    <w:rsid w:val="003A2845"/>
    <w:rsid w:val="003A2A7E"/>
    <w:rsid w:val="003A2A82"/>
    <w:rsid w:val="003A3459"/>
    <w:rsid w:val="003A3B8D"/>
    <w:rsid w:val="003A4DC4"/>
    <w:rsid w:val="003A5F0D"/>
    <w:rsid w:val="003A7772"/>
    <w:rsid w:val="003B01F5"/>
    <w:rsid w:val="003B0DDB"/>
    <w:rsid w:val="003B0E02"/>
    <w:rsid w:val="003B1268"/>
    <w:rsid w:val="003B17BB"/>
    <w:rsid w:val="003B2C66"/>
    <w:rsid w:val="003B2E99"/>
    <w:rsid w:val="003B324D"/>
    <w:rsid w:val="003B3C67"/>
    <w:rsid w:val="003B40BF"/>
    <w:rsid w:val="003B475A"/>
    <w:rsid w:val="003B5AC4"/>
    <w:rsid w:val="003B69B9"/>
    <w:rsid w:val="003B6CCF"/>
    <w:rsid w:val="003B6D2C"/>
    <w:rsid w:val="003B7264"/>
    <w:rsid w:val="003B7A68"/>
    <w:rsid w:val="003C106E"/>
    <w:rsid w:val="003C1577"/>
    <w:rsid w:val="003C27F5"/>
    <w:rsid w:val="003C2C90"/>
    <w:rsid w:val="003C31E0"/>
    <w:rsid w:val="003C3B50"/>
    <w:rsid w:val="003C3BF3"/>
    <w:rsid w:val="003C3E49"/>
    <w:rsid w:val="003C45B8"/>
    <w:rsid w:val="003C6DF8"/>
    <w:rsid w:val="003D16B4"/>
    <w:rsid w:val="003D1E6C"/>
    <w:rsid w:val="003D2E5D"/>
    <w:rsid w:val="003D3000"/>
    <w:rsid w:val="003D3460"/>
    <w:rsid w:val="003D3728"/>
    <w:rsid w:val="003D44D0"/>
    <w:rsid w:val="003D4D4B"/>
    <w:rsid w:val="003D4EE3"/>
    <w:rsid w:val="003D55A7"/>
    <w:rsid w:val="003D5EEF"/>
    <w:rsid w:val="003D6238"/>
    <w:rsid w:val="003D687E"/>
    <w:rsid w:val="003D6D9B"/>
    <w:rsid w:val="003D71EA"/>
    <w:rsid w:val="003D7470"/>
    <w:rsid w:val="003D7BD5"/>
    <w:rsid w:val="003D7C61"/>
    <w:rsid w:val="003E0640"/>
    <w:rsid w:val="003E0784"/>
    <w:rsid w:val="003E09E1"/>
    <w:rsid w:val="003E0D30"/>
    <w:rsid w:val="003E0E19"/>
    <w:rsid w:val="003E138E"/>
    <w:rsid w:val="003E25C1"/>
    <w:rsid w:val="003E25E1"/>
    <w:rsid w:val="003E33C0"/>
    <w:rsid w:val="003E4B83"/>
    <w:rsid w:val="003E4F7D"/>
    <w:rsid w:val="003E53B9"/>
    <w:rsid w:val="003E53D0"/>
    <w:rsid w:val="003E5A04"/>
    <w:rsid w:val="003E6556"/>
    <w:rsid w:val="003E749E"/>
    <w:rsid w:val="003E74BB"/>
    <w:rsid w:val="003F3B3C"/>
    <w:rsid w:val="003F4EBB"/>
    <w:rsid w:val="003F5F84"/>
    <w:rsid w:val="003F672A"/>
    <w:rsid w:val="003F6CE0"/>
    <w:rsid w:val="003F6DD1"/>
    <w:rsid w:val="003F738D"/>
    <w:rsid w:val="003F7403"/>
    <w:rsid w:val="003F7BF7"/>
    <w:rsid w:val="00400C56"/>
    <w:rsid w:val="00400F5D"/>
    <w:rsid w:val="00401064"/>
    <w:rsid w:val="00401693"/>
    <w:rsid w:val="00401900"/>
    <w:rsid w:val="004023C1"/>
    <w:rsid w:val="00402AE9"/>
    <w:rsid w:val="00404727"/>
    <w:rsid w:val="004049DE"/>
    <w:rsid w:val="00404ADD"/>
    <w:rsid w:val="00404DA1"/>
    <w:rsid w:val="00405E06"/>
    <w:rsid w:val="00406617"/>
    <w:rsid w:val="004069C8"/>
    <w:rsid w:val="00406A40"/>
    <w:rsid w:val="004070CB"/>
    <w:rsid w:val="0040753A"/>
    <w:rsid w:val="00407BBA"/>
    <w:rsid w:val="00407C9E"/>
    <w:rsid w:val="00411551"/>
    <w:rsid w:val="00412E2E"/>
    <w:rsid w:val="0041335C"/>
    <w:rsid w:val="00415156"/>
    <w:rsid w:val="0041611D"/>
    <w:rsid w:val="00416149"/>
    <w:rsid w:val="004168D2"/>
    <w:rsid w:val="00417924"/>
    <w:rsid w:val="004214FD"/>
    <w:rsid w:val="00421735"/>
    <w:rsid w:val="00421D4F"/>
    <w:rsid w:val="0042295D"/>
    <w:rsid w:val="004229E3"/>
    <w:rsid w:val="00422F23"/>
    <w:rsid w:val="00423979"/>
    <w:rsid w:val="00423D5F"/>
    <w:rsid w:val="0042423C"/>
    <w:rsid w:val="00424849"/>
    <w:rsid w:val="00424E9D"/>
    <w:rsid w:val="004251CF"/>
    <w:rsid w:val="00425441"/>
    <w:rsid w:val="00425868"/>
    <w:rsid w:val="00425D6D"/>
    <w:rsid w:val="0042681F"/>
    <w:rsid w:val="00426937"/>
    <w:rsid w:val="00426C29"/>
    <w:rsid w:val="0042754A"/>
    <w:rsid w:val="00430033"/>
    <w:rsid w:val="00430D78"/>
    <w:rsid w:val="00433B05"/>
    <w:rsid w:val="00434836"/>
    <w:rsid w:val="00435041"/>
    <w:rsid w:val="00435BA5"/>
    <w:rsid w:val="00436F78"/>
    <w:rsid w:val="004419ED"/>
    <w:rsid w:val="00442094"/>
    <w:rsid w:val="004426A1"/>
    <w:rsid w:val="00442960"/>
    <w:rsid w:val="00442D59"/>
    <w:rsid w:val="0044367F"/>
    <w:rsid w:val="00443B12"/>
    <w:rsid w:val="00443D05"/>
    <w:rsid w:val="0044460D"/>
    <w:rsid w:val="0044494F"/>
    <w:rsid w:val="0044701D"/>
    <w:rsid w:val="00447150"/>
    <w:rsid w:val="00447AA1"/>
    <w:rsid w:val="00447CED"/>
    <w:rsid w:val="00450DA1"/>
    <w:rsid w:val="00450EDA"/>
    <w:rsid w:val="0045329A"/>
    <w:rsid w:val="004538C0"/>
    <w:rsid w:val="00453C57"/>
    <w:rsid w:val="00455C81"/>
    <w:rsid w:val="0045605B"/>
    <w:rsid w:val="00456268"/>
    <w:rsid w:val="00456499"/>
    <w:rsid w:val="00456963"/>
    <w:rsid w:val="00457396"/>
    <w:rsid w:val="004573E5"/>
    <w:rsid w:val="00457937"/>
    <w:rsid w:val="00457F85"/>
    <w:rsid w:val="0046129A"/>
    <w:rsid w:val="004614BF"/>
    <w:rsid w:val="00461ADE"/>
    <w:rsid w:val="0046232E"/>
    <w:rsid w:val="00462D28"/>
    <w:rsid w:val="00462DD8"/>
    <w:rsid w:val="004632DD"/>
    <w:rsid w:val="00463B0A"/>
    <w:rsid w:val="00464FCE"/>
    <w:rsid w:val="004661DA"/>
    <w:rsid w:val="00466839"/>
    <w:rsid w:val="00466A04"/>
    <w:rsid w:val="00467B7C"/>
    <w:rsid w:val="004702EC"/>
    <w:rsid w:val="00470959"/>
    <w:rsid w:val="00470BB5"/>
    <w:rsid w:val="00470DE8"/>
    <w:rsid w:val="00470EB4"/>
    <w:rsid w:val="00471EC3"/>
    <w:rsid w:val="004721C2"/>
    <w:rsid w:val="004722C0"/>
    <w:rsid w:val="004723CE"/>
    <w:rsid w:val="0047308B"/>
    <w:rsid w:val="004737B9"/>
    <w:rsid w:val="0047400E"/>
    <w:rsid w:val="00474040"/>
    <w:rsid w:val="004742D4"/>
    <w:rsid w:val="00474EBB"/>
    <w:rsid w:val="004755E8"/>
    <w:rsid w:val="00477CE9"/>
    <w:rsid w:val="00477D82"/>
    <w:rsid w:val="00480B69"/>
    <w:rsid w:val="00481A4C"/>
    <w:rsid w:val="0048212D"/>
    <w:rsid w:val="0048397F"/>
    <w:rsid w:val="00483E64"/>
    <w:rsid w:val="00484848"/>
    <w:rsid w:val="0048546E"/>
    <w:rsid w:val="00486267"/>
    <w:rsid w:val="00487218"/>
    <w:rsid w:val="00487364"/>
    <w:rsid w:val="00487AAA"/>
    <w:rsid w:val="00487DB6"/>
    <w:rsid w:val="00487E50"/>
    <w:rsid w:val="004923AD"/>
    <w:rsid w:val="00492518"/>
    <w:rsid w:val="00492B13"/>
    <w:rsid w:val="00494210"/>
    <w:rsid w:val="00494281"/>
    <w:rsid w:val="00494A93"/>
    <w:rsid w:val="0049543B"/>
    <w:rsid w:val="00495831"/>
    <w:rsid w:val="00496957"/>
    <w:rsid w:val="00497818"/>
    <w:rsid w:val="00497EBC"/>
    <w:rsid w:val="004A1306"/>
    <w:rsid w:val="004A1D09"/>
    <w:rsid w:val="004A22C1"/>
    <w:rsid w:val="004A2760"/>
    <w:rsid w:val="004A29B7"/>
    <w:rsid w:val="004A3D9E"/>
    <w:rsid w:val="004A46BB"/>
    <w:rsid w:val="004A5609"/>
    <w:rsid w:val="004A6ABB"/>
    <w:rsid w:val="004A7391"/>
    <w:rsid w:val="004A7832"/>
    <w:rsid w:val="004A7ADE"/>
    <w:rsid w:val="004A7DA9"/>
    <w:rsid w:val="004B1590"/>
    <w:rsid w:val="004B24D0"/>
    <w:rsid w:val="004B3B40"/>
    <w:rsid w:val="004B493C"/>
    <w:rsid w:val="004B6ADF"/>
    <w:rsid w:val="004B70BB"/>
    <w:rsid w:val="004B798D"/>
    <w:rsid w:val="004B7FA8"/>
    <w:rsid w:val="004C02EA"/>
    <w:rsid w:val="004C11EF"/>
    <w:rsid w:val="004C1349"/>
    <w:rsid w:val="004C2269"/>
    <w:rsid w:val="004C2449"/>
    <w:rsid w:val="004C2BEF"/>
    <w:rsid w:val="004C312B"/>
    <w:rsid w:val="004C32AB"/>
    <w:rsid w:val="004C32DC"/>
    <w:rsid w:val="004C3425"/>
    <w:rsid w:val="004C37D9"/>
    <w:rsid w:val="004C4386"/>
    <w:rsid w:val="004C4C89"/>
    <w:rsid w:val="004C5408"/>
    <w:rsid w:val="004C5507"/>
    <w:rsid w:val="004C6264"/>
    <w:rsid w:val="004C6870"/>
    <w:rsid w:val="004C71B6"/>
    <w:rsid w:val="004C71BF"/>
    <w:rsid w:val="004C75EB"/>
    <w:rsid w:val="004D109A"/>
    <w:rsid w:val="004D18DB"/>
    <w:rsid w:val="004D1F27"/>
    <w:rsid w:val="004D2657"/>
    <w:rsid w:val="004D2D87"/>
    <w:rsid w:val="004D3704"/>
    <w:rsid w:val="004D3E69"/>
    <w:rsid w:val="004D45E9"/>
    <w:rsid w:val="004D4C6A"/>
    <w:rsid w:val="004D54A4"/>
    <w:rsid w:val="004D5D17"/>
    <w:rsid w:val="004D7223"/>
    <w:rsid w:val="004D7696"/>
    <w:rsid w:val="004E0345"/>
    <w:rsid w:val="004E0CA9"/>
    <w:rsid w:val="004E1653"/>
    <w:rsid w:val="004E3ADD"/>
    <w:rsid w:val="004E4361"/>
    <w:rsid w:val="004E468C"/>
    <w:rsid w:val="004E4E18"/>
    <w:rsid w:val="004E5977"/>
    <w:rsid w:val="004E5F46"/>
    <w:rsid w:val="004E61C8"/>
    <w:rsid w:val="004E68E5"/>
    <w:rsid w:val="004E6EB0"/>
    <w:rsid w:val="004E6F8C"/>
    <w:rsid w:val="004F11BB"/>
    <w:rsid w:val="004F13B9"/>
    <w:rsid w:val="004F29C1"/>
    <w:rsid w:val="004F2DE5"/>
    <w:rsid w:val="004F4E48"/>
    <w:rsid w:val="004F5905"/>
    <w:rsid w:val="004F6747"/>
    <w:rsid w:val="004F6792"/>
    <w:rsid w:val="004F6F68"/>
    <w:rsid w:val="004F6FB8"/>
    <w:rsid w:val="004F7414"/>
    <w:rsid w:val="00500220"/>
    <w:rsid w:val="0050123A"/>
    <w:rsid w:val="00502369"/>
    <w:rsid w:val="00502691"/>
    <w:rsid w:val="00502C16"/>
    <w:rsid w:val="00503DBB"/>
    <w:rsid w:val="00505133"/>
    <w:rsid w:val="0050563E"/>
    <w:rsid w:val="005058AB"/>
    <w:rsid w:val="00505FDA"/>
    <w:rsid w:val="00506938"/>
    <w:rsid w:val="005076A7"/>
    <w:rsid w:val="005103BD"/>
    <w:rsid w:val="005103EF"/>
    <w:rsid w:val="00510D5B"/>
    <w:rsid w:val="005110BC"/>
    <w:rsid w:val="00511A71"/>
    <w:rsid w:val="00511EA8"/>
    <w:rsid w:val="00513B00"/>
    <w:rsid w:val="00513CC2"/>
    <w:rsid w:val="00513CFA"/>
    <w:rsid w:val="005145D2"/>
    <w:rsid w:val="00514C3B"/>
    <w:rsid w:val="005154A1"/>
    <w:rsid w:val="00517E3E"/>
    <w:rsid w:val="00520BCD"/>
    <w:rsid w:val="005214A5"/>
    <w:rsid w:val="00521C1A"/>
    <w:rsid w:val="00522629"/>
    <w:rsid w:val="00522E11"/>
    <w:rsid w:val="00523292"/>
    <w:rsid w:val="00523341"/>
    <w:rsid w:val="00523618"/>
    <w:rsid w:val="00524527"/>
    <w:rsid w:val="005248ED"/>
    <w:rsid w:val="005252C0"/>
    <w:rsid w:val="005253D3"/>
    <w:rsid w:val="005256C5"/>
    <w:rsid w:val="005260DE"/>
    <w:rsid w:val="0052667A"/>
    <w:rsid w:val="00526718"/>
    <w:rsid w:val="005268CB"/>
    <w:rsid w:val="005276D0"/>
    <w:rsid w:val="00527D33"/>
    <w:rsid w:val="00530287"/>
    <w:rsid w:val="0053048D"/>
    <w:rsid w:val="00530E34"/>
    <w:rsid w:val="0053142E"/>
    <w:rsid w:val="00531C2F"/>
    <w:rsid w:val="00531F92"/>
    <w:rsid w:val="005320A6"/>
    <w:rsid w:val="00532874"/>
    <w:rsid w:val="0053307B"/>
    <w:rsid w:val="0053417E"/>
    <w:rsid w:val="005344FC"/>
    <w:rsid w:val="0053511B"/>
    <w:rsid w:val="005353EA"/>
    <w:rsid w:val="005359AF"/>
    <w:rsid w:val="005368D6"/>
    <w:rsid w:val="00537A81"/>
    <w:rsid w:val="00537B3C"/>
    <w:rsid w:val="00537DF3"/>
    <w:rsid w:val="00540DF1"/>
    <w:rsid w:val="00541BA5"/>
    <w:rsid w:val="00541D6D"/>
    <w:rsid w:val="00545929"/>
    <w:rsid w:val="00545A26"/>
    <w:rsid w:val="00545CEF"/>
    <w:rsid w:val="0054648E"/>
    <w:rsid w:val="005465CA"/>
    <w:rsid w:val="0054671C"/>
    <w:rsid w:val="00546B32"/>
    <w:rsid w:val="00546D6E"/>
    <w:rsid w:val="00547234"/>
    <w:rsid w:val="0054744B"/>
    <w:rsid w:val="00547D7B"/>
    <w:rsid w:val="0055133E"/>
    <w:rsid w:val="005524D7"/>
    <w:rsid w:val="00552651"/>
    <w:rsid w:val="005529E4"/>
    <w:rsid w:val="00552D88"/>
    <w:rsid w:val="00552DC6"/>
    <w:rsid w:val="00553BD6"/>
    <w:rsid w:val="00554399"/>
    <w:rsid w:val="00554D65"/>
    <w:rsid w:val="00554E9D"/>
    <w:rsid w:val="00555657"/>
    <w:rsid w:val="00555B88"/>
    <w:rsid w:val="00556CBD"/>
    <w:rsid w:val="00560D8D"/>
    <w:rsid w:val="00561005"/>
    <w:rsid w:val="00562FB0"/>
    <w:rsid w:val="00563913"/>
    <w:rsid w:val="0056562A"/>
    <w:rsid w:val="00565946"/>
    <w:rsid w:val="00565AC5"/>
    <w:rsid w:val="005662E6"/>
    <w:rsid w:val="0056698A"/>
    <w:rsid w:val="00571F76"/>
    <w:rsid w:val="00572649"/>
    <w:rsid w:val="005727BE"/>
    <w:rsid w:val="005750BD"/>
    <w:rsid w:val="00575230"/>
    <w:rsid w:val="00575D85"/>
    <w:rsid w:val="00575E74"/>
    <w:rsid w:val="005768AA"/>
    <w:rsid w:val="0057704E"/>
    <w:rsid w:val="005813E9"/>
    <w:rsid w:val="00581979"/>
    <w:rsid w:val="005826AA"/>
    <w:rsid w:val="00582B06"/>
    <w:rsid w:val="00582CD4"/>
    <w:rsid w:val="00583518"/>
    <w:rsid w:val="00583C1C"/>
    <w:rsid w:val="00583D88"/>
    <w:rsid w:val="00586972"/>
    <w:rsid w:val="00586BCC"/>
    <w:rsid w:val="00586C43"/>
    <w:rsid w:val="005872A4"/>
    <w:rsid w:val="0058734D"/>
    <w:rsid w:val="00587762"/>
    <w:rsid w:val="00587A32"/>
    <w:rsid w:val="005909FE"/>
    <w:rsid w:val="00591E79"/>
    <w:rsid w:val="00592CBA"/>
    <w:rsid w:val="00592D26"/>
    <w:rsid w:val="00593349"/>
    <w:rsid w:val="00594E05"/>
    <w:rsid w:val="00595E6B"/>
    <w:rsid w:val="00596F05"/>
    <w:rsid w:val="00597CA3"/>
    <w:rsid w:val="005A06DD"/>
    <w:rsid w:val="005A1EC1"/>
    <w:rsid w:val="005A295D"/>
    <w:rsid w:val="005A3D76"/>
    <w:rsid w:val="005A3E7A"/>
    <w:rsid w:val="005A4290"/>
    <w:rsid w:val="005A4411"/>
    <w:rsid w:val="005A4EC3"/>
    <w:rsid w:val="005A5155"/>
    <w:rsid w:val="005A615F"/>
    <w:rsid w:val="005A6844"/>
    <w:rsid w:val="005A7A29"/>
    <w:rsid w:val="005B07FA"/>
    <w:rsid w:val="005B1273"/>
    <w:rsid w:val="005B1925"/>
    <w:rsid w:val="005B1FA2"/>
    <w:rsid w:val="005B26DB"/>
    <w:rsid w:val="005B271C"/>
    <w:rsid w:val="005B296C"/>
    <w:rsid w:val="005B2D31"/>
    <w:rsid w:val="005B3205"/>
    <w:rsid w:val="005B3B6E"/>
    <w:rsid w:val="005B5278"/>
    <w:rsid w:val="005B53A6"/>
    <w:rsid w:val="005B55CA"/>
    <w:rsid w:val="005B6066"/>
    <w:rsid w:val="005B6079"/>
    <w:rsid w:val="005B72E2"/>
    <w:rsid w:val="005B7BBF"/>
    <w:rsid w:val="005C06D5"/>
    <w:rsid w:val="005C0A9B"/>
    <w:rsid w:val="005C0BA6"/>
    <w:rsid w:val="005C1004"/>
    <w:rsid w:val="005C1E84"/>
    <w:rsid w:val="005C20BF"/>
    <w:rsid w:val="005C34E4"/>
    <w:rsid w:val="005C3E72"/>
    <w:rsid w:val="005C411A"/>
    <w:rsid w:val="005C5122"/>
    <w:rsid w:val="005C6B28"/>
    <w:rsid w:val="005C71ED"/>
    <w:rsid w:val="005D295C"/>
    <w:rsid w:val="005D2AE3"/>
    <w:rsid w:val="005D2CDE"/>
    <w:rsid w:val="005D353A"/>
    <w:rsid w:val="005D39BD"/>
    <w:rsid w:val="005D4292"/>
    <w:rsid w:val="005D4503"/>
    <w:rsid w:val="005D6F21"/>
    <w:rsid w:val="005D6F4F"/>
    <w:rsid w:val="005D7611"/>
    <w:rsid w:val="005E1262"/>
    <w:rsid w:val="005E158F"/>
    <w:rsid w:val="005E1973"/>
    <w:rsid w:val="005E28A7"/>
    <w:rsid w:val="005E2E86"/>
    <w:rsid w:val="005E3A0C"/>
    <w:rsid w:val="005E3B10"/>
    <w:rsid w:val="005E56C0"/>
    <w:rsid w:val="005E5D00"/>
    <w:rsid w:val="005E6436"/>
    <w:rsid w:val="005E6DEA"/>
    <w:rsid w:val="005E7879"/>
    <w:rsid w:val="005E7AF4"/>
    <w:rsid w:val="005F033D"/>
    <w:rsid w:val="005F081A"/>
    <w:rsid w:val="005F1554"/>
    <w:rsid w:val="005F225B"/>
    <w:rsid w:val="005F2605"/>
    <w:rsid w:val="005F4AC1"/>
    <w:rsid w:val="005F6633"/>
    <w:rsid w:val="005F67D6"/>
    <w:rsid w:val="005F7A55"/>
    <w:rsid w:val="005F7B98"/>
    <w:rsid w:val="0060177A"/>
    <w:rsid w:val="00602289"/>
    <w:rsid w:val="006028F1"/>
    <w:rsid w:val="00603158"/>
    <w:rsid w:val="00604C00"/>
    <w:rsid w:val="00604D7B"/>
    <w:rsid w:val="006055E0"/>
    <w:rsid w:val="0060658F"/>
    <w:rsid w:val="0060665E"/>
    <w:rsid w:val="0060744C"/>
    <w:rsid w:val="00607E57"/>
    <w:rsid w:val="00610029"/>
    <w:rsid w:val="00610992"/>
    <w:rsid w:val="00611A55"/>
    <w:rsid w:val="00611E64"/>
    <w:rsid w:val="00612127"/>
    <w:rsid w:val="006129B2"/>
    <w:rsid w:val="006136DB"/>
    <w:rsid w:val="0061379F"/>
    <w:rsid w:val="00614005"/>
    <w:rsid w:val="00615964"/>
    <w:rsid w:val="00615DB8"/>
    <w:rsid w:val="00615F29"/>
    <w:rsid w:val="006162C2"/>
    <w:rsid w:val="00616EAF"/>
    <w:rsid w:val="006170F8"/>
    <w:rsid w:val="0061784B"/>
    <w:rsid w:val="0062063F"/>
    <w:rsid w:val="00621415"/>
    <w:rsid w:val="00621B50"/>
    <w:rsid w:val="006222BD"/>
    <w:rsid w:val="0062255B"/>
    <w:rsid w:val="00622DF3"/>
    <w:rsid w:val="00622E65"/>
    <w:rsid w:val="0062431A"/>
    <w:rsid w:val="00624380"/>
    <w:rsid w:val="00624673"/>
    <w:rsid w:val="0062755E"/>
    <w:rsid w:val="00627646"/>
    <w:rsid w:val="006276EA"/>
    <w:rsid w:val="00630178"/>
    <w:rsid w:val="00630422"/>
    <w:rsid w:val="0063062B"/>
    <w:rsid w:val="00630BBD"/>
    <w:rsid w:val="00631ABF"/>
    <w:rsid w:val="00631E7A"/>
    <w:rsid w:val="00631EEB"/>
    <w:rsid w:val="006326F3"/>
    <w:rsid w:val="006333C4"/>
    <w:rsid w:val="00635495"/>
    <w:rsid w:val="0063562C"/>
    <w:rsid w:val="00635DD0"/>
    <w:rsid w:val="00636273"/>
    <w:rsid w:val="0063630A"/>
    <w:rsid w:val="00637BC8"/>
    <w:rsid w:val="00640106"/>
    <w:rsid w:val="0064193D"/>
    <w:rsid w:val="00641CC5"/>
    <w:rsid w:val="0064256C"/>
    <w:rsid w:val="006425D2"/>
    <w:rsid w:val="00642F58"/>
    <w:rsid w:val="00643C67"/>
    <w:rsid w:val="00646636"/>
    <w:rsid w:val="00646BCD"/>
    <w:rsid w:val="00646E7B"/>
    <w:rsid w:val="006501A9"/>
    <w:rsid w:val="00650B61"/>
    <w:rsid w:val="00651477"/>
    <w:rsid w:val="006516F0"/>
    <w:rsid w:val="00651DCC"/>
    <w:rsid w:val="006526D1"/>
    <w:rsid w:val="00652850"/>
    <w:rsid w:val="00652C70"/>
    <w:rsid w:val="00652F5E"/>
    <w:rsid w:val="0065316D"/>
    <w:rsid w:val="00654A29"/>
    <w:rsid w:val="00654B1C"/>
    <w:rsid w:val="00655212"/>
    <w:rsid w:val="00655B71"/>
    <w:rsid w:val="00655CBB"/>
    <w:rsid w:val="00656443"/>
    <w:rsid w:val="00656671"/>
    <w:rsid w:val="006566BB"/>
    <w:rsid w:val="00656E1B"/>
    <w:rsid w:val="00657804"/>
    <w:rsid w:val="00660616"/>
    <w:rsid w:val="006620F8"/>
    <w:rsid w:val="00662716"/>
    <w:rsid w:val="00663701"/>
    <w:rsid w:val="00663868"/>
    <w:rsid w:val="006653A2"/>
    <w:rsid w:val="00665904"/>
    <w:rsid w:val="00665A03"/>
    <w:rsid w:val="00665B8F"/>
    <w:rsid w:val="0066622F"/>
    <w:rsid w:val="00666A5B"/>
    <w:rsid w:val="006670C4"/>
    <w:rsid w:val="006707F0"/>
    <w:rsid w:val="00673163"/>
    <w:rsid w:val="0067387F"/>
    <w:rsid w:val="00673880"/>
    <w:rsid w:val="00674CAA"/>
    <w:rsid w:val="0067562F"/>
    <w:rsid w:val="00676377"/>
    <w:rsid w:val="00676B63"/>
    <w:rsid w:val="00676D54"/>
    <w:rsid w:val="00676E45"/>
    <w:rsid w:val="006774D5"/>
    <w:rsid w:val="006775F8"/>
    <w:rsid w:val="0067773B"/>
    <w:rsid w:val="006805D0"/>
    <w:rsid w:val="006811D7"/>
    <w:rsid w:val="0068134C"/>
    <w:rsid w:val="006817AA"/>
    <w:rsid w:val="00681B65"/>
    <w:rsid w:val="00681F69"/>
    <w:rsid w:val="006823DF"/>
    <w:rsid w:val="006829B2"/>
    <w:rsid w:val="00682BA8"/>
    <w:rsid w:val="00683107"/>
    <w:rsid w:val="00683965"/>
    <w:rsid w:val="00683BEA"/>
    <w:rsid w:val="00683C8C"/>
    <w:rsid w:val="00685BE1"/>
    <w:rsid w:val="006868EF"/>
    <w:rsid w:val="00687694"/>
    <w:rsid w:val="0069033C"/>
    <w:rsid w:val="006910E4"/>
    <w:rsid w:val="006915B1"/>
    <w:rsid w:val="00691683"/>
    <w:rsid w:val="00692632"/>
    <w:rsid w:val="006926D0"/>
    <w:rsid w:val="00693132"/>
    <w:rsid w:val="00693DF8"/>
    <w:rsid w:val="0069420B"/>
    <w:rsid w:val="00695ECD"/>
    <w:rsid w:val="006968DA"/>
    <w:rsid w:val="00696A03"/>
    <w:rsid w:val="00697FA9"/>
    <w:rsid w:val="006A189A"/>
    <w:rsid w:val="006A1D48"/>
    <w:rsid w:val="006A2D1C"/>
    <w:rsid w:val="006A36B6"/>
    <w:rsid w:val="006A4A85"/>
    <w:rsid w:val="006A544A"/>
    <w:rsid w:val="006A592B"/>
    <w:rsid w:val="006A64FD"/>
    <w:rsid w:val="006A74AA"/>
    <w:rsid w:val="006A7A95"/>
    <w:rsid w:val="006A7AF0"/>
    <w:rsid w:val="006A7E5B"/>
    <w:rsid w:val="006B3171"/>
    <w:rsid w:val="006B43B4"/>
    <w:rsid w:val="006B606F"/>
    <w:rsid w:val="006B6B18"/>
    <w:rsid w:val="006B70FB"/>
    <w:rsid w:val="006B7193"/>
    <w:rsid w:val="006B744D"/>
    <w:rsid w:val="006B7F9A"/>
    <w:rsid w:val="006C18F4"/>
    <w:rsid w:val="006C1A47"/>
    <w:rsid w:val="006C2543"/>
    <w:rsid w:val="006C2E96"/>
    <w:rsid w:val="006C3A66"/>
    <w:rsid w:val="006C3BAA"/>
    <w:rsid w:val="006C3C4C"/>
    <w:rsid w:val="006C41FE"/>
    <w:rsid w:val="006C4BED"/>
    <w:rsid w:val="006C5F15"/>
    <w:rsid w:val="006C6337"/>
    <w:rsid w:val="006C6420"/>
    <w:rsid w:val="006C66F6"/>
    <w:rsid w:val="006C670E"/>
    <w:rsid w:val="006C6E3B"/>
    <w:rsid w:val="006C7AD8"/>
    <w:rsid w:val="006D0F19"/>
    <w:rsid w:val="006D2213"/>
    <w:rsid w:val="006D265D"/>
    <w:rsid w:val="006D3AEF"/>
    <w:rsid w:val="006D4408"/>
    <w:rsid w:val="006D4970"/>
    <w:rsid w:val="006D53F1"/>
    <w:rsid w:val="006D5DEC"/>
    <w:rsid w:val="006D6170"/>
    <w:rsid w:val="006D6B46"/>
    <w:rsid w:val="006D7785"/>
    <w:rsid w:val="006E0411"/>
    <w:rsid w:val="006E1877"/>
    <w:rsid w:val="006E1D22"/>
    <w:rsid w:val="006E268F"/>
    <w:rsid w:val="006E2837"/>
    <w:rsid w:val="006E291E"/>
    <w:rsid w:val="006E296C"/>
    <w:rsid w:val="006E4D9B"/>
    <w:rsid w:val="006E502E"/>
    <w:rsid w:val="006E50F5"/>
    <w:rsid w:val="006E573E"/>
    <w:rsid w:val="006E5993"/>
    <w:rsid w:val="006E6614"/>
    <w:rsid w:val="006E6BBC"/>
    <w:rsid w:val="006F01E4"/>
    <w:rsid w:val="006F0C20"/>
    <w:rsid w:val="006F16CF"/>
    <w:rsid w:val="006F1BD2"/>
    <w:rsid w:val="006F211A"/>
    <w:rsid w:val="006F3C72"/>
    <w:rsid w:val="006F748C"/>
    <w:rsid w:val="006F7E2B"/>
    <w:rsid w:val="00700776"/>
    <w:rsid w:val="00700B23"/>
    <w:rsid w:val="0070110A"/>
    <w:rsid w:val="0070133C"/>
    <w:rsid w:val="0070139E"/>
    <w:rsid w:val="007013AD"/>
    <w:rsid w:val="0070232D"/>
    <w:rsid w:val="00703555"/>
    <w:rsid w:val="00703840"/>
    <w:rsid w:val="00703D5C"/>
    <w:rsid w:val="00705F0A"/>
    <w:rsid w:val="007060DF"/>
    <w:rsid w:val="00706FC9"/>
    <w:rsid w:val="00707679"/>
    <w:rsid w:val="00710A51"/>
    <w:rsid w:val="00710D65"/>
    <w:rsid w:val="0071144B"/>
    <w:rsid w:val="0071149D"/>
    <w:rsid w:val="00711A72"/>
    <w:rsid w:val="0071289B"/>
    <w:rsid w:val="00713317"/>
    <w:rsid w:val="007135AF"/>
    <w:rsid w:val="0071375D"/>
    <w:rsid w:val="007139F3"/>
    <w:rsid w:val="00714497"/>
    <w:rsid w:val="0071595C"/>
    <w:rsid w:val="00717630"/>
    <w:rsid w:val="007177D6"/>
    <w:rsid w:val="00717D7C"/>
    <w:rsid w:val="00720165"/>
    <w:rsid w:val="0072024B"/>
    <w:rsid w:val="00720AEF"/>
    <w:rsid w:val="00720F4A"/>
    <w:rsid w:val="00723B4B"/>
    <w:rsid w:val="0072469A"/>
    <w:rsid w:val="007252A8"/>
    <w:rsid w:val="0072581D"/>
    <w:rsid w:val="00725DBD"/>
    <w:rsid w:val="00726238"/>
    <w:rsid w:val="00726726"/>
    <w:rsid w:val="00727931"/>
    <w:rsid w:val="00730983"/>
    <w:rsid w:val="00730EA1"/>
    <w:rsid w:val="007324E7"/>
    <w:rsid w:val="00733D53"/>
    <w:rsid w:val="00733FD9"/>
    <w:rsid w:val="00734065"/>
    <w:rsid w:val="007340F8"/>
    <w:rsid w:val="0073413C"/>
    <w:rsid w:val="007345AB"/>
    <w:rsid w:val="007346BB"/>
    <w:rsid w:val="00735D55"/>
    <w:rsid w:val="0073717C"/>
    <w:rsid w:val="007400E9"/>
    <w:rsid w:val="0074050D"/>
    <w:rsid w:val="007405C1"/>
    <w:rsid w:val="007411E3"/>
    <w:rsid w:val="0074252E"/>
    <w:rsid w:val="00742778"/>
    <w:rsid w:val="007439CC"/>
    <w:rsid w:val="00744126"/>
    <w:rsid w:val="0074464E"/>
    <w:rsid w:val="00744B7E"/>
    <w:rsid w:val="007455CF"/>
    <w:rsid w:val="00745D32"/>
    <w:rsid w:val="007465C2"/>
    <w:rsid w:val="00746B05"/>
    <w:rsid w:val="007478E2"/>
    <w:rsid w:val="00747D38"/>
    <w:rsid w:val="00747EEA"/>
    <w:rsid w:val="0075014F"/>
    <w:rsid w:val="00750393"/>
    <w:rsid w:val="0075087D"/>
    <w:rsid w:val="00750E1F"/>
    <w:rsid w:val="0075170D"/>
    <w:rsid w:val="00751CCE"/>
    <w:rsid w:val="00751F70"/>
    <w:rsid w:val="007526B1"/>
    <w:rsid w:val="00755916"/>
    <w:rsid w:val="007562DB"/>
    <w:rsid w:val="0075668B"/>
    <w:rsid w:val="00756B5F"/>
    <w:rsid w:val="007576F4"/>
    <w:rsid w:val="007577E7"/>
    <w:rsid w:val="00757B1F"/>
    <w:rsid w:val="007606BF"/>
    <w:rsid w:val="00761286"/>
    <w:rsid w:val="00763574"/>
    <w:rsid w:val="00764CCA"/>
    <w:rsid w:val="007654AF"/>
    <w:rsid w:val="007654EF"/>
    <w:rsid w:val="0076578C"/>
    <w:rsid w:val="00766126"/>
    <w:rsid w:val="00766599"/>
    <w:rsid w:val="00766705"/>
    <w:rsid w:val="00766B4C"/>
    <w:rsid w:val="00767A4F"/>
    <w:rsid w:val="007708CB"/>
    <w:rsid w:val="00770D53"/>
    <w:rsid w:val="00770DFE"/>
    <w:rsid w:val="00771E66"/>
    <w:rsid w:val="00773F01"/>
    <w:rsid w:val="00774770"/>
    <w:rsid w:val="00775973"/>
    <w:rsid w:val="00776ECB"/>
    <w:rsid w:val="00777194"/>
    <w:rsid w:val="00777AD6"/>
    <w:rsid w:val="00780E36"/>
    <w:rsid w:val="00780F04"/>
    <w:rsid w:val="0078116F"/>
    <w:rsid w:val="00781580"/>
    <w:rsid w:val="007818E8"/>
    <w:rsid w:val="007825AA"/>
    <w:rsid w:val="00783FDA"/>
    <w:rsid w:val="00784724"/>
    <w:rsid w:val="00784C02"/>
    <w:rsid w:val="00786240"/>
    <w:rsid w:val="0078628F"/>
    <w:rsid w:val="007867B4"/>
    <w:rsid w:val="00786A5A"/>
    <w:rsid w:val="00786C4E"/>
    <w:rsid w:val="00786EA4"/>
    <w:rsid w:val="007914B2"/>
    <w:rsid w:val="00791C09"/>
    <w:rsid w:val="00792612"/>
    <w:rsid w:val="007928D1"/>
    <w:rsid w:val="00792F8F"/>
    <w:rsid w:val="00793207"/>
    <w:rsid w:val="007932C8"/>
    <w:rsid w:val="00793BE5"/>
    <w:rsid w:val="00794320"/>
    <w:rsid w:val="00796887"/>
    <w:rsid w:val="00797C83"/>
    <w:rsid w:val="00797D9D"/>
    <w:rsid w:val="007A052C"/>
    <w:rsid w:val="007A18B0"/>
    <w:rsid w:val="007A19E7"/>
    <w:rsid w:val="007A1B82"/>
    <w:rsid w:val="007A1BF6"/>
    <w:rsid w:val="007A1E75"/>
    <w:rsid w:val="007A2E4D"/>
    <w:rsid w:val="007A34CC"/>
    <w:rsid w:val="007A3686"/>
    <w:rsid w:val="007A36C4"/>
    <w:rsid w:val="007A3791"/>
    <w:rsid w:val="007A42CD"/>
    <w:rsid w:val="007A4D15"/>
    <w:rsid w:val="007A5920"/>
    <w:rsid w:val="007A7060"/>
    <w:rsid w:val="007A71A4"/>
    <w:rsid w:val="007A79A4"/>
    <w:rsid w:val="007B1246"/>
    <w:rsid w:val="007B163B"/>
    <w:rsid w:val="007B34AF"/>
    <w:rsid w:val="007B6FAF"/>
    <w:rsid w:val="007B74E4"/>
    <w:rsid w:val="007B76F6"/>
    <w:rsid w:val="007C023D"/>
    <w:rsid w:val="007C08F1"/>
    <w:rsid w:val="007C11E0"/>
    <w:rsid w:val="007C17BE"/>
    <w:rsid w:val="007C2467"/>
    <w:rsid w:val="007C3125"/>
    <w:rsid w:val="007C313B"/>
    <w:rsid w:val="007C4006"/>
    <w:rsid w:val="007C4214"/>
    <w:rsid w:val="007C5076"/>
    <w:rsid w:val="007C578A"/>
    <w:rsid w:val="007C5B0C"/>
    <w:rsid w:val="007C5E6E"/>
    <w:rsid w:val="007C79AD"/>
    <w:rsid w:val="007C7D09"/>
    <w:rsid w:val="007C7F42"/>
    <w:rsid w:val="007C7F5D"/>
    <w:rsid w:val="007D03A4"/>
    <w:rsid w:val="007D04F4"/>
    <w:rsid w:val="007D078A"/>
    <w:rsid w:val="007D0A40"/>
    <w:rsid w:val="007D1325"/>
    <w:rsid w:val="007D1AD3"/>
    <w:rsid w:val="007D1E0F"/>
    <w:rsid w:val="007D227C"/>
    <w:rsid w:val="007D23F2"/>
    <w:rsid w:val="007D289A"/>
    <w:rsid w:val="007D2FC3"/>
    <w:rsid w:val="007D40E8"/>
    <w:rsid w:val="007D45EC"/>
    <w:rsid w:val="007D47C3"/>
    <w:rsid w:val="007D4A3A"/>
    <w:rsid w:val="007D4CB6"/>
    <w:rsid w:val="007D5736"/>
    <w:rsid w:val="007D667E"/>
    <w:rsid w:val="007D6A6D"/>
    <w:rsid w:val="007D7B66"/>
    <w:rsid w:val="007D7B6A"/>
    <w:rsid w:val="007D7D1C"/>
    <w:rsid w:val="007E0175"/>
    <w:rsid w:val="007E0474"/>
    <w:rsid w:val="007E0954"/>
    <w:rsid w:val="007E0EAA"/>
    <w:rsid w:val="007E1647"/>
    <w:rsid w:val="007E2537"/>
    <w:rsid w:val="007E31EA"/>
    <w:rsid w:val="007E3D84"/>
    <w:rsid w:val="007E5A1D"/>
    <w:rsid w:val="007E63E3"/>
    <w:rsid w:val="007E719D"/>
    <w:rsid w:val="007F2E3B"/>
    <w:rsid w:val="007F4251"/>
    <w:rsid w:val="007F4A3E"/>
    <w:rsid w:val="007F53CD"/>
    <w:rsid w:val="007F5E13"/>
    <w:rsid w:val="007F6663"/>
    <w:rsid w:val="007F7081"/>
    <w:rsid w:val="007F71D6"/>
    <w:rsid w:val="00800410"/>
    <w:rsid w:val="008015DE"/>
    <w:rsid w:val="0080325D"/>
    <w:rsid w:val="00803944"/>
    <w:rsid w:val="00803BE3"/>
    <w:rsid w:val="0080438B"/>
    <w:rsid w:val="008056E1"/>
    <w:rsid w:val="0080624A"/>
    <w:rsid w:val="0080793B"/>
    <w:rsid w:val="00807B4D"/>
    <w:rsid w:val="0081013A"/>
    <w:rsid w:val="00810FFD"/>
    <w:rsid w:val="0081135D"/>
    <w:rsid w:val="0081148D"/>
    <w:rsid w:val="008127BA"/>
    <w:rsid w:val="00812925"/>
    <w:rsid w:val="00813204"/>
    <w:rsid w:val="0081353E"/>
    <w:rsid w:val="008138DC"/>
    <w:rsid w:val="00813A99"/>
    <w:rsid w:val="00814B3A"/>
    <w:rsid w:val="00815CD1"/>
    <w:rsid w:val="0082019E"/>
    <w:rsid w:val="0082044A"/>
    <w:rsid w:val="00820590"/>
    <w:rsid w:val="00820B66"/>
    <w:rsid w:val="00820F62"/>
    <w:rsid w:val="00820FE3"/>
    <w:rsid w:val="00821305"/>
    <w:rsid w:val="008216F7"/>
    <w:rsid w:val="00821718"/>
    <w:rsid w:val="0082226D"/>
    <w:rsid w:val="00822BD6"/>
    <w:rsid w:val="008240E4"/>
    <w:rsid w:val="0082545D"/>
    <w:rsid w:val="00825F56"/>
    <w:rsid w:val="0082660C"/>
    <w:rsid w:val="00826B8D"/>
    <w:rsid w:val="008272C8"/>
    <w:rsid w:val="008303BE"/>
    <w:rsid w:val="00830456"/>
    <w:rsid w:val="008323D5"/>
    <w:rsid w:val="00832518"/>
    <w:rsid w:val="0083252A"/>
    <w:rsid w:val="00832580"/>
    <w:rsid w:val="008326BC"/>
    <w:rsid w:val="00832D33"/>
    <w:rsid w:val="00833730"/>
    <w:rsid w:val="00834241"/>
    <w:rsid w:val="00834309"/>
    <w:rsid w:val="00834877"/>
    <w:rsid w:val="008354A3"/>
    <w:rsid w:val="0083613E"/>
    <w:rsid w:val="00836271"/>
    <w:rsid w:val="00837141"/>
    <w:rsid w:val="008409F0"/>
    <w:rsid w:val="0084365F"/>
    <w:rsid w:val="00843A35"/>
    <w:rsid w:val="00844571"/>
    <w:rsid w:val="008448EB"/>
    <w:rsid w:val="0084498B"/>
    <w:rsid w:val="00845F47"/>
    <w:rsid w:val="00847255"/>
    <w:rsid w:val="008475E2"/>
    <w:rsid w:val="008503F3"/>
    <w:rsid w:val="00850585"/>
    <w:rsid w:val="0085293C"/>
    <w:rsid w:val="00852C55"/>
    <w:rsid w:val="0085458F"/>
    <w:rsid w:val="008547B9"/>
    <w:rsid w:val="00854E30"/>
    <w:rsid w:val="00856778"/>
    <w:rsid w:val="00856A9C"/>
    <w:rsid w:val="008570EF"/>
    <w:rsid w:val="0085738E"/>
    <w:rsid w:val="00857B22"/>
    <w:rsid w:val="008607B7"/>
    <w:rsid w:val="00860E2A"/>
    <w:rsid w:val="00860E75"/>
    <w:rsid w:val="0086392E"/>
    <w:rsid w:val="00863A22"/>
    <w:rsid w:val="0086417D"/>
    <w:rsid w:val="00864662"/>
    <w:rsid w:val="00864833"/>
    <w:rsid w:val="00864A4C"/>
    <w:rsid w:val="00864AE0"/>
    <w:rsid w:val="008656DD"/>
    <w:rsid w:val="008658B7"/>
    <w:rsid w:val="00866968"/>
    <w:rsid w:val="00866A33"/>
    <w:rsid w:val="008671E0"/>
    <w:rsid w:val="00871655"/>
    <w:rsid w:val="00871CCC"/>
    <w:rsid w:val="008720F3"/>
    <w:rsid w:val="0087304F"/>
    <w:rsid w:val="00873D08"/>
    <w:rsid w:val="008742CB"/>
    <w:rsid w:val="00875031"/>
    <w:rsid w:val="00875326"/>
    <w:rsid w:val="008755FC"/>
    <w:rsid w:val="00875992"/>
    <w:rsid w:val="00875B92"/>
    <w:rsid w:val="00875CA0"/>
    <w:rsid w:val="008764E5"/>
    <w:rsid w:val="008774DD"/>
    <w:rsid w:val="008803A3"/>
    <w:rsid w:val="008804C9"/>
    <w:rsid w:val="008810F3"/>
    <w:rsid w:val="008814FD"/>
    <w:rsid w:val="0088211A"/>
    <w:rsid w:val="008824BC"/>
    <w:rsid w:val="00885049"/>
    <w:rsid w:val="0088533E"/>
    <w:rsid w:val="0088535F"/>
    <w:rsid w:val="008854F6"/>
    <w:rsid w:val="008858E5"/>
    <w:rsid w:val="00886F62"/>
    <w:rsid w:val="0089090B"/>
    <w:rsid w:val="00890D81"/>
    <w:rsid w:val="00890FD4"/>
    <w:rsid w:val="00890FD6"/>
    <w:rsid w:val="00891008"/>
    <w:rsid w:val="008919C5"/>
    <w:rsid w:val="00891BD4"/>
    <w:rsid w:val="00891CDD"/>
    <w:rsid w:val="008934AF"/>
    <w:rsid w:val="00894A89"/>
    <w:rsid w:val="0089536E"/>
    <w:rsid w:val="00895CC3"/>
    <w:rsid w:val="00897D7B"/>
    <w:rsid w:val="008A0245"/>
    <w:rsid w:val="008A056E"/>
    <w:rsid w:val="008A0968"/>
    <w:rsid w:val="008A1339"/>
    <w:rsid w:val="008A1AA4"/>
    <w:rsid w:val="008A2500"/>
    <w:rsid w:val="008A2DBA"/>
    <w:rsid w:val="008A31CA"/>
    <w:rsid w:val="008A63B8"/>
    <w:rsid w:val="008A7802"/>
    <w:rsid w:val="008A7F0A"/>
    <w:rsid w:val="008B0B85"/>
    <w:rsid w:val="008B0D5A"/>
    <w:rsid w:val="008B1D95"/>
    <w:rsid w:val="008B37AE"/>
    <w:rsid w:val="008B3895"/>
    <w:rsid w:val="008B469D"/>
    <w:rsid w:val="008B496E"/>
    <w:rsid w:val="008B4A41"/>
    <w:rsid w:val="008B4DBE"/>
    <w:rsid w:val="008B4E28"/>
    <w:rsid w:val="008B7B47"/>
    <w:rsid w:val="008C063E"/>
    <w:rsid w:val="008C0CA4"/>
    <w:rsid w:val="008C1A9D"/>
    <w:rsid w:val="008C1CC9"/>
    <w:rsid w:val="008C1EC8"/>
    <w:rsid w:val="008C1F4A"/>
    <w:rsid w:val="008C22FE"/>
    <w:rsid w:val="008C31D7"/>
    <w:rsid w:val="008C47F6"/>
    <w:rsid w:val="008C4BF9"/>
    <w:rsid w:val="008C57B8"/>
    <w:rsid w:val="008C6D2E"/>
    <w:rsid w:val="008D1447"/>
    <w:rsid w:val="008D1B34"/>
    <w:rsid w:val="008D2A64"/>
    <w:rsid w:val="008D43AE"/>
    <w:rsid w:val="008D4E89"/>
    <w:rsid w:val="008D5D58"/>
    <w:rsid w:val="008D6AE3"/>
    <w:rsid w:val="008D7E01"/>
    <w:rsid w:val="008D7EEE"/>
    <w:rsid w:val="008E03E9"/>
    <w:rsid w:val="008E18B5"/>
    <w:rsid w:val="008E1EAE"/>
    <w:rsid w:val="008E2543"/>
    <w:rsid w:val="008E2608"/>
    <w:rsid w:val="008E2D56"/>
    <w:rsid w:val="008E3BEC"/>
    <w:rsid w:val="008E47BA"/>
    <w:rsid w:val="008E526C"/>
    <w:rsid w:val="008E6666"/>
    <w:rsid w:val="008E72EA"/>
    <w:rsid w:val="008E74FC"/>
    <w:rsid w:val="008E7A4E"/>
    <w:rsid w:val="008F0402"/>
    <w:rsid w:val="008F062C"/>
    <w:rsid w:val="008F0A7D"/>
    <w:rsid w:val="008F0D38"/>
    <w:rsid w:val="008F0F78"/>
    <w:rsid w:val="008F107C"/>
    <w:rsid w:val="008F1421"/>
    <w:rsid w:val="008F1BD2"/>
    <w:rsid w:val="008F2547"/>
    <w:rsid w:val="008F3719"/>
    <w:rsid w:val="008F37A4"/>
    <w:rsid w:val="008F4E30"/>
    <w:rsid w:val="008F52BC"/>
    <w:rsid w:val="008F532B"/>
    <w:rsid w:val="008F583F"/>
    <w:rsid w:val="008F5993"/>
    <w:rsid w:val="008F6235"/>
    <w:rsid w:val="008F78A7"/>
    <w:rsid w:val="008F7F3A"/>
    <w:rsid w:val="0090009E"/>
    <w:rsid w:val="00901CF6"/>
    <w:rsid w:val="00901DAC"/>
    <w:rsid w:val="0090299D"/>
    <w:rsid w:val="00902F2E"/>
    <w:rsid w:val="00902FBE"/>
    <w:rsid w:val="00903641"/>
    <w:rsid w:val="0090443C"/>
    <w:rsid w:val="00904C3E"/>
    <w:rsid w:val="009050E9"/>
    <w:rsid w:val="009050F2"/>
    <w:rsid w:val="009074B7"/>
    <w:rsid w:val="00907E42"/>
    <w:rsid w:val="00910B0D"/>
    <w:rsid w:val="00911428"/>
    <w:rsid w:val="0091181A"/>
    <w:rsid w:val="00911AD7"/>
    <w:rsid w:val="00912247"/>
    <w:rsid w:val="0091259C"/>
    <w:rsid w:val="00912C49"/>
    <w:rsid w:val="0091403D"/>
    <w:rsid w:val="00914283"/>
    <w:rsid w:val="00914638"/>
    <w:rsid w:val="00915A86"/>
    <w:rsid w:val="00915F10"/>
    <w:rsid w:val="00917C7F"/>
    <w:rsid w:val="00917CDF"/>
    <w:rsid w:val="00920092"/>
    <w:rsid w:val="0092169F"/>
    <w:rsid w:val="00922153"/>
    <w:rsid w:val="00923C1B"/>
    <w:rsid w:val="00925076"/>
    <w:rsid w:val="0092545F"/>
    <w:rsid w:val="009261B5"/>
    <w:rsid w:val="00927F47"/>
    <w:rsid w:val="009307CC"/>
    <w:rsid w:val="00930F38"/>
    <w:rsid w:val="00931C85"/>
    <w:rsid w:val="009351C1"/>
    <w:rsid w:val="00935A30"/>
    <w:rsid w:val="00936388"/>
    <w:rsid w:val="00936898"/>
    <w:rsid w:val="00937657"/>
    <w:rsid w:val="009377FF"/>
    <w:rsid w:val="00937828"/>
    <w:rsid w:val="00937CD5"/>
    <w:rsid w:val="009404BA"/>
    <w:rsid w:val="00940B1A"/>
    <w:rsid w:val="00940CB1"/>
    <w:rsid w:val="00941516"/>
    <w:rsid w:val="00941B43"/>
    <w:rsid w:val="00942125"/>
    <w:rsid w:val="00943C68"/>
    <w:rsid w:val="00945636"/>
    <w:rsid w:val="00945ECF"/>
    <w:rsid w:val="00946B0F"/>
    <w:rsid w:val="009471DA"/>
    <w:rsid w:val="00950789"/>
    <w:rsid w:val="00950F92"/>
    <w:rsid w:val="009510F7"/>
    <w:rsid w:val="009513A8"/>
    <w:rsid w:val="00951946"/>
    <w:rsid w:val="009527D6"/>
    <w:rsid w:val="00953530"/>
    <w:rsid w:val="009539FB"/>
    <w:rsid w:val="00954239"/>
    <w:rsid w:val="00954754"/>
    <w:rsid w:val="00955B7A"/>
    <w:rsid w:val="00955C59"/>
    <w:rsid w:val="009564F7"/>
    <w:rsid w:val="00956D93"/>
    <w:rsid w:val="00960E49"/>
    <w:rsid w:val="009636B8"/>
    <w:rsid w:val="00963BF6"/>
    <w:rsid w:val="0096456D"/>
    <w:rsid w:val="00964F51"/>
    <w:rsid w:val="009653AE"/>
    <w:rsid w:val="00965C9A"/>
    <w:rsid w:val="009662B6"/>
    <w:rsid w:val="00967007"/>
    <w:rsid w:val="00967C13"/>
    <w:rsid w:val="00970F75"/>
    <w:rsid w:val="0097133E"/>
    <w:rsid w:val="00971A55"/>
    <w:rsid w:val="009721A6"/>
    <w:rsid w:val="0097267A"/>
    <w:rsid w:val="00972E33"/>
    <w:rsid w:val="00972F58"/>
    <w:rsid w:val="009734D0"/>
    <w:rsid w:val="00973A69"/>
    <w:rsid w:val="00973FC9"/>
    <w:rsid w:val="00974B8D"/>
    <w:rsid w:val="00975641"/>
    <w:rsid w:val="009760E3"/>
    <w:rsid w:val="00977B82"/>
    <w:rsid w:val="00977D1B"/>
    <w:rsid w:val="00981974"/>
    <w:rsid w:val="009837CD"/>
    <w:rsid w:val="00983D2E"/>
    <w:rsid w:val="0098540A"/>
    <w:rsid w:val="00985FCA"/>
    <w:rsid w:val="009860C9"/>
    <w:rsid w:val="00987F7E"/>
    <w:rsid w:val="00987FF2"/>
    <w:rsid w:val="00990925"/>
    <w:rsid w:val="00990A66"/>
    <w:rsid w:val="00991BC5"/>
    <w:rsid w:val="009920A0"/>
    <w:rsid w:val="00992560"/>
    <w:rsid w:val="00993F61"/>
    <w:rsid w:val="0099492A"/>
    <w:rsid w:val="00995389"/>
    <w:rsid w:val="009955A6"/>
    <w:rsid w:val="00995B01"/>
    <w:rsid w:val="009A190B"/>
    <w:rsid w:val="009A212D"/>
    <w:rsid w:val="009A288B"/>
    <w:rsid w:val="009A2AAA"/>
    <w:rsid w:val="009A38A7"/>
    <w:rsid w:val="009A40A2"/>
    <w:rsid w:val="009A494E"/>
    <w:rsid w:val="009A4A1B"/>
    <w:rsid w:val="009A4F46"/>
    <w:rsid w:val="009A5558"/>
    <w:rsid w:val="009A5A01"/>
    <w:rsid w:val="009A6ADC"/>
    <w:rsid w:val="009A7440"/>
    <w:rsid w:val="009A7F91"/>
    <w:rsid w:val="009B01A2"/>
    <w:rsid w:val="009B0ACD"/>
    <w:rsid w:val="009B0C07"/>
    <w:rsid w:val="009B0FB2"/>
    <w:rsid w:val="009B2298"/>
    <w:rsid w:val="009B28B1"/>
    <w:rsid w:val="009B29D1"/>
    <w:rsid w:val="009B3BE8"/>
    <w:rsid w:val="009B3C94"/>
    <w:rsid w:val="009B42AD"/>
    <w:rsid w:val="009B43FC"/>
    <w:rsid w:val="009B455C"/>
    <w:rsid w:val="009B4AF3"/>
    <w:rsid w:val="009B4FBE"/>
    <w:rsid w:val="009B58C8"/>
    <w:rsid w:val="009B7B33"/>
    <w:rsid w:val="009C053E"/>
    <w:rsid w:val="009C066C"/>
    <w:rsid w:val="009C0B12"/>
    <w:rsid w:val="009C0BE2"/>
    <w:rsid w:val="009C0FED"/>
    <w:rsid w:val="009C2461"/>
    <w:rsid w:val="009C2521"/>
    <w:rsid w:val="009C2DA3"/>
    <w:rsid w:val="009C4066"/>
    <w:rsid w:val="009C4EF9"/>
    <w:rsid w:val="009C51BB"/>
    <w:rsid w:val="009C540B"/>
    <w:rsid w:val="009C552D"/>
    <w:rsid w:val="009C5C71"/>
    <w:rsid w:val="009C6944"/>
    <w:rsid w:val="009D0BBA"/>
    <w:rsid w:val="009D14D0"/>
    <w:rsid w:val="009D216E"/>
    <w:rsid w:val="009D2781"/>
    <w:rsid w:val="009D27F5"/>
    <w:rsid w:val="009D36F8"/>
    <w:rsid w:val="009D41AE"/>
    <w:rsid w:val="009D4817"/>
    <w:rsid w:val="009D4A60"/>
    <w:rsid w:val="009D4FD5"/>
    <w:rsid w:val="009D503F"/>
    <w:rsid w:val="009D51A3"/>
    <w:rsid w:val="009D582A"/>
    <w:rsid w:val="009D65FB"/>
    <w:rsid w:val="009D7192"/>
    <w:rsid w:val="009D745E"/>
    <w:rsid w:val="009D7F8C"/>
    <w:rsid w:val="009D7F9D"/>
    <w:rsid w:val="009E18F1"/>
    <w:rsid w:val="009E1FFB"/>
    <w:rsid w:val="009E2504"/>
    <w:rsid w:val="009E2643"/>
    <w:rsid w:val="009E2658"/>
    <w:rsid w:val="009E33F8"/>
    <w:rsid w:val="009E3580"/>
    <w:rsid w:val="009E3728"/>
    <w:rsid w:val="009E41B4"/>
    <w:rsid w:val="009E4A3F"/>
    <w:rsid w:val="009E4C79"/>
    <w:rsid w:val="009E5346"/>
    <w:rsid w:val="009E5495"/>
    <w:rsid w:val="009E5A8D"/>
    <w:rsid w:val="009E6D98"/>
    <w:rsid w:val="009E735E"/>
    <w:rsid w:val="009E76F2"/>
    <w:rsid w:val="009F1795"/>
    <w:rsid w:val="009F1D8F"/>
    <w:rsid w:val="009F3169"/>
    <w:rsid w:val="009F3638"/>
    <w:rsid w:val="009F4372"/>
    <w:rsid w:val="009F4583"/>
    <w:rsid w:val="009F509F"/>
    <w:rsid w:val="009F5788"/>
    <w:rsid w:val="009F5FB6"/>
    <w:rsid w:val="009F658E"/>
    <w:rsid w:val="009F7411"/>
    <w:rsid w:val="009F74B2"/>
    <w:rsid w:val="009F7E6E"/>
    <w:rsid w:val="00A00A39"/>
    <w:rsid w:val="00A018C1"/>
    <w:rsid w:val="00A0225B"/>
    <w:rsid w:val="00A02C6F"/>
    <w:rsid w:val="00A02DC9"/>
    <w:rsid w:val="00A03FB2"/>
    <w:rsid w:val="00A04541"/>
    <w:rsid w:val="00A04DAA"/>
    <w:rsid w:val="00A0548E"/>
    <w:rsid w:val="00A05DA2"/>
    <w:rsid w:val="00A06EBD"/>
    <w:rsid w:val="00A075CC"/>
    <w:rsid w:val="00A07FC9"/>
    <w:rsid w:val="00A12F07"/>
    <w:rsid w:val="00A13855"/>
    <w:rsid w:val="00A13B25"/>
    <w:rsid w:val="00A142A9"/>
    <w:rsid w:val="00A14BA6"/>
    <w:rsid w:val="00A15003"/>
    <w:rsid w:val="00A1579D"/>
    <w:rsid w:val="00A15929"/>
    <w:rsid w:val="00A16F45"/>
    <w:rsid w:val="00A172EC"/>
    <w:rsid w:val="00A17374"/>
    <w:rsid w:val="00A17900"/>
    <w:rsid w:val="00A20F6B"/>
    <w:rsid w:val="00A227CA"/>
    <w:rsid w:val="00A22D99"/>
    <w:rsid w:val="00A23508"/>
    <w:rsid w:val="00A2361A"/>
    <w:rsid w:val="00A23E1E"/>
    <w:rsid w:val="00A25C99"/>
    <w:rsid w:val="00A26354"/>
    <w:rsid w:val="00A26D1B"/>
    <w:rsid w:val="00A2756E"/>
    <w:rsid w:val="00A27AE8"/>
    <w:rsid w:val="00A30D01"/>
    <w:rsid w:val="00A30D0E"/>
    <w:rsid w:val="00A31061"/>
    <w:rsid w:val="00A31F0C"/>
    <w:rsid w:val="00A32AC1"/>
    <w:rsid w:val="00A32DC7"/>
    <w:rsid w:val="00A33B89"/>
    <w:rsid w:val="00A3445A"/>
    <w:rsid w:val="00A3496D"/>
    <w:rsid w:val="00A34BBA"/>
    <w:rsid w:val="00A35AD1"/>
    <w:rsid w:val="00A3663B"/>
    <w:rsid w:val="00A37FD5"/>
    <w:rsid w:val="00A37FF8"/>
    <w:rsid w:val="00A401B7"/>
    <w:rsid w:val="00A40980"/>
    <w:rsid w:val="00A41CAA"/>
    <w:rsid w:val="00A4233D"/>
    <w:rsid w:val="00A43549"/>
    <w:rsid w:val="00A43ACD"/>
    <w:rsid w:val="00A440D1"/>
    <w:rsid w:val="00A444AD"/>
    <w:rsid w:val="00A44743"/>
    <w:rsid w:val="00A4479E"/>
    <w:rsid w:val="00A45F6D"/>
    <w:rsid w:val="00A462E0"/>
    <w:rsid w:val="00A46528"/>
    <w:rsid w:val="00A46DF4"/>
    <w:rsid w:val="00A47127"/>
    <w:rsid w:val="00A47670"/>
    <w:rsid w:val="00A47C55"/>
    <w:rsid w:val="00A50146"/>
    <w:rsid w:val="00A515B3"/>
    <w:rsid w:val="00A5172C"/>
    <w:rsid w:val="00A52A42"/>
    <w:rsid w:val="00A52A5E"/>
    <w:rsid w:val="00A52CFB"/>
    <w:rsid w:val="00A52FA0"/>
    <w:rsid w:val="00A54CF1"/>
    <w:rsid w:val="00A561DD"/>
    <w:rsid w:val="00A56E65"/>
    <w:rsid w:val="00A56F07"/>
    <w:rsid w:val="00A56F32"/>
    <w:rsid w:val="00A5724B"/>
    <w:rsid w:val="00A57469"/>
    <w:rsid w:val="00A57532"/>
    <w:rsid w:val="00A57D1E"/>
    <w:rsid w:val="00A600E0"/>
    <w:rsid w:val="00A60FFA"/>
    <w:rsid w:val="00A61F1A"/>
    <w:rsid w:val="00A6239F"/>
    <w:rsid w:val="00A62584"/>
    <w:rsid w:val="00A6259D"/>
    <w:rsid w:val="00A62638"/>
    <w:rsid w:val="00A62C4B"/>
    <w:rsid w:val="00A63392"/>
    <w:rsid w:val="00A655E8"/>
    <w:rsid w:val="00A65ED7"/>
    <w:rsid w:val="00A675DD"/>
    <w:rsid w:val="00A675FE"/>
    <w:rsid w:val="00A67BFF"/>
    <w:rsid w:val="00A70C70"/>
    <w:rsid w:val="00A70C83"/>
    <w:rsid w:val="00A714CC"/>
    <w:rsid w:val="00A717B4"/>
    <w:rsid w:val="00A72103"/>
    <w:rsid w:val="00A73DAB"/>
    <w:rsid w:val="00A752D3"/>
    <w:rsid w:val="00A75476"/>
    <w:rsid w:val="00A75583"/>
    <w:rsid w:val="00A75592"/>
    <w:rsid w:val="00A75F8C"/>
    <w:rsid w:val="00A771B1"/>
    <w:rsid w:val="00A777BD"/>
    <w:rsid w:val="00A80774"/>
    <w:rsid w:val="00A81675"/>
    <w:rsid w:val="00A83FF2"/>
    <w:rsid w:val="00A84181"/>
    <w:rsid w:val="00A8579A"/>
    <w:rsid w:val="00A8616B"/>
    <w:rsid w:val="00A8636D"/>
    <w:rsid w:val="00A86614"/>
    <w:rsid w:val="00A871C3"/>
    <w:rsid w:val="00A87340"/>
    <w:rsid w:val="00A876D9"/>
    <w:rsid w:val="00A906CE"/>
    <w:rsid w:val="00A91586"/>
    <w:rsid w:val="00A922F8"/>
    <w:rsid w:val="00A92A5D"/>
    <w:rsid w:val="00A94669"/>
    <w:rsid w:val="00A947D8"/>
    <w:rsid w:val="00A9574E"/>
    <w:rsid w:val="00A96107"/>
    <w:rsid w:val="00AA0FC9"/>
    <w:rsid w:val="00AA13B9"/>
    <w:rsid w:val="00AA1416"/>
    <w:rsid w:val="00AA1C2C"/>
    <w:rsid w:val="00AA2AEC"/>
    <w:rsid w:val="00AA334C"/>
    <w:rsid w:val="00AA365A"/>
    <w:rsid w:val="00AA368E"/>
    <w:rsid w:val="00AA4855"/>
    <w:rsid w:val="00AA58B6"/>
    <w:rsid w:val="00AA59F4"/>
    <w:rsid w:val="00AA5EBB"/>
    <w:rsid w:val="00AA6A1D"/>
    <w:rsid w:val="00AA6EF1"/>
    <w:rsid w:val="00AB13EC"/>
    <w:rsid w:val="00AB314B"/>
    <w:rsid w:val="00AB3B56"/>
    <w:rsid w:val="00AB4828"/>
    <w:rsid w:val="00AB645D"/>
    <w:rsid w:val="00AB6586"/>
    <w:rsid w:val="00AB6DD5"/>
    <w:rsid w:val="00AB760E"/>
    <w:rsid w:val="00AB7BBF"/>
    <w:rsid w:val="00AC03ED"/>
    <w:rsid w:val="00AC0593"/>
    <w:rsid w:val="00AC0694"/>
    <w:rsid w:val="00AC17A3"/>
    <w:rsid w:val="00AC1A71"/>
    <w:rsid w:val="00AC1C9B"/>
    <w:rsid w:val="00AC2AF5"/>
    <w:rsid w:val="00AC3914"/>
    <w:rsid w:val="00AC39E3"/>
    <w:rsid w:val="00AC4A21"/>
    <w:rsid w:val="00AC5169"/>
    <w:rsid w:val="00AC5ABE"/>
    <w:rsid w:val="00AC69C3"/>
    <w:rsid w:val="00AC6F0B"/>
    <w:rsid w:val="00AD0C4A"/>
    <w:rsid w:val="00AD2266"/>
    <w:rsid w:val="00AD32AA"/>
    <w:rsid w:val="00AD3953"/>
    <w:rsid w:val="00AD3F88"/>
    <w:rsid w:val="00AD41BB"/>
    <w:rsid w:val="00AD5B5E"/>
    <w:rsid w:val="00AD6AB8"/>
    <w:rsid w:val="00AD70D5"/>
    <w:rsid w:val="00AD72BD"/>
    <w:rsid w:val="00AD7403"/>
    <w:rsid w:val="00AD754C"/>
    <w:rsid w:val="00AD7F84"/>
    <w:rsid w:val="00AE04A5"/>
    <w:rsid w:val="00AE0D7E"/>
    <w:rsid w:val="00AE1F12"/>
    <w:rsid w:val="00AE3A5F"/>
    <w:rsid w:val="00AE4788"/>
    <w:rsid w:val="00AE5079"/>
    <w:rsid w:val="00AE5418"/>
    <w:rsid w:val="00AE6C8A"/>
    <w:rsid w:val="00AE72EB"/>
    <w:rsid w:val="00AF09C8"/>
    <w:rsid w:val="00AF0D18"/>
    <w:rsid w:val="00AF0EE7"/>
    <w:rsid w:val="00AF144C"/>
    <w:rsid w:val="00AF166C"/>
    <w:rsid w:val="00AF3638"/>
    <w:rsid w:val="00AF4DD4"/>
    <w:rsid w:val="00AF5247"/>
    <w:rsid w:val="00AF5A04"/>
    <w:rsid w:val="00AF5D39"/>
    <w:rsid w:val="00AF66DE"/>
    <w:rsid w:val="00AF7471"/>
    <w:rsid w:val="00B0018C"/>
    <w:rsid w:val="00B00AEA"/>
    <w:rsid w:val="00B01983"/>
    <w:rsid w:val="00B02027"/>
    <w:rsid w:val="00B02AE0"/>
    <w:rsid w:val="00B032D9"/>
    <w:rsid w:val="00B0378F"/>
    <w:rsid w:val="00B038A9"/>
    <w:rsid w:val="00B05069"/>
    <w:rsid w:val="00B05126"/>
    <w:rsid w:val="00B05240"/>
    <w:rsid w:val="00B06090"/>
    <w:rsid w:val="00B077C8"/>
    <w:rsid w:val="00B07E7F"/>
    <w:rsid w:val="00B105E5"/>
    <w:rsid w:val="00B109B1"/>
    <w:rsid w:val="00B10EE6"/>
    <w:rsid w:val="00B11E3E"/>
    <w:rsid w:val="00B12993"/>
    <w:rsid w:val="00B137D4"/>
    <w:rsid w:val="00B15054"/>
    <w:rsid w:val="00B154A7"/>
    <w:rsid w:val="00B159E7"/>
    <w:rsid w:val="00B15B18"/>
    <w:rsid w:val="00B16395"/>
    <w:rsid w:val="00B17393"/>
    <w:rsid w:val="00B202E0"/>
    <w:rsid w:val="00B21837"/>
    <w:rsid w:val="00B21A1D"/>
    <w:rsid w:val="00B21AC7"/>
    <w:rsid w:val="00B21C59"/>
    <w:rsid w:val="00B21DCB"/>
    <w:rsid w:val="00B21EA4"/>
    <w:rsid w:val="00B22587"/>
    <w:rsid w:val="00B22D9A"/>
    <w:rsid w:val="00B2364A"/>
    <w:rsid w:val="00B23AFC"/>
    <w:rsid w:val="00B247BD"/>
    <w:rsid w:val="00B3020C"/>
    <w:rsid w:val="00B30942"/>
    <w:rsid w:val="00B30E8E"/>
    <w:rsid w:val="00B332F8"/>
    <w:rsid w:val="00B33460"/>
    <w:rsid w:val="00B33CF2"/>
    <w:rsid w:val="00B34235"/>
    <w:rsid w:val="00B34B66"/>
    <w:rsid w:val="00B354CA"/>
    <w:rsid w:val="00B35A2B"/>
    <w:rsid w:val="00B371AD"/>
    <w:rsid w:val="00B37E77"/>
    <w:rsid w:val="00B415D9"/>
    <w:rsid w:val="00B42323"/>
    <w:rsid w:val="00B42C12"/>
    <w:rsid w:val="00B432C6"/>
    <w:rsid w:val="00B4359B"/>
    <w:rsid w:val="00B44F3E"/>
    <w:rsid w:val="00B4503F"/>
    <w:rsid w:val="00B4550E"/>
    <w:rsid w:val="00B46173"/>
    <w:rsid w:val="00B4761E"/>
    <w:rsid w:val="00B47790"/>
    <w:rsid w:val="00B510C5"/>
    <w:rsid w:val="00B53332"/>
    <w:rsid w:val="00B53A08"/>
    <w:rsid w:val="00B53D8A"/>
    <w:rsid w:val="00B5479A"/>
    <w:rsid w:val="00B5592D"/>
    <w:rsid w:val="00B55FB4"/>
    <w:rsid w:val="00B56088"/>
    <w:rsid w:val="00B57208"/>
    <w:rsid w:val="00B57570"/>
    <w:rsid w:val="00B61090"/>
    <w:rsid w:val="00B61D41"/>
    <w:rsid w:val="00B61E98"/>
    <w:rsid w:val="00B61FD3"/>
    <w:rsid w:val="00B62A38"/>
    <w:rsid w:val="00B63B05"/>
    <w:rsid w:val="00B63CD3"/>
    <w:rsid w:val="00B64F6F"/>
    <w:rsid w:val="00B6551F"/>
    <w:rsid w:val="00B676A4"/>
    <w:rsid w:val="00B67E98"/>
    <w:rsid w:val="00B7210A"/>
    <w:rsid w:val="00B731EE"/>
    <w:rsid w:val="00B74EA3"/>
    <w:rsid w:val="00B75BBC"/>
    <w:rsid w:val="00B76378"/>
    <w:rsid w:val="00B7689E"/>
    <w:rsid w:val="00B76ADD"/>
    <w:rsid w:val="00B80EBC"/>
    <w:rsid w:val="00B81853"/>
    <w:rsid w:val="00B822EA"/>
    <w:rsid w:val="00B823F8"/>
    <w:rsid w:val="00B82556"/>
    <w:rsid w:val="00B82E8A"/>
    <w:rsid w:val="00B840DE"/>
    <w:rsid w:val="00B84F95"/>
    <w:rsid w:val="00B85222"/>
    <w:rsid w:val="00B8629B"/>
    <w:rsid w:val="00B86AEF"/>
    <w:rsid w:val="00B86D57"/>
    <w:rsid w:val="00B86F41"/>
    <w:rsid w:val="00B87CF7"/>
    <w:rsid w:val="00B91759"/>
    <w:rsid w:val="00B91BEC"/>
    <w:rsid w:val="00B9201B"/>
    <w:rsid w:val="00B9243F"/>
    <w:rsid w:val="00B93E32"/>
    <w:rsid w:val="00B94DEF"/>
    <w:rsid w:val="00B951B6"/>
    <w:rsid w:val="00B95C3A"/>
    <w:rsid w:val="00B9642C"/>
    <w:rsid w:val="00B9653E"/>
    <w:rsid w:val="00B9683E"/>
    <w:rsid w:val="00B96DA4"/>
    <w:rsid w:val="00B97A1F"/>
    <w:rsid w:val="00B97BA3"/>
    <w:rsid w:val="00BA00FD"/>
    <w:rsid w:val="00BA1186"/>
    <w:rsid w:val="00BA23D4"/>
    <w:rsid w:val="00BA28DD"/>
    <w:rsid w:val="00BA3154"/>
    <w:rsid w:val="00BA35EC"/>
    <w:rsid w:val="00BA36D6"/>
    <w:rsid w:val="00BA4524"/>
    <w:rsid w:val="00BA522C"/>
    <w:rsid w:val="00BA53BD"/>
    <w:rsid w:val="00BA5CB4"/>
    <w:rsid w:val="00BA6581"/>
    <w:rsid w:val="00BA67CE"/>
    <w:rsid w:val="00BA6B62"/>
    <w:rsid w:val="00BB0DAD"/>
    <w:rsid w:val="00BB0ED9"/>
    <w:rsid w:val="00BB1497"/>
    <w:rsid w:val="00BB14D3"/>
    <w:rsid w:val="00BB1671"/>
    <w:rsid w:val="00BB22F7"/>
    <w:rsid w:val="00BB25C4"/>
    <w:rsid w:val="00BB2859"/>
    <w:rsid w:val="00BB3611"/>
    <w:rsid w:val="00BB3758"/>
    <w:rsid w:val="00BB3840"/>
    <w:rsid w:val="00BB3C82"/>
    <w:rsid w:val="00BB47C2"/>
    <w:rsid w:val="00BB4ACB"/>
    <w:rsid w:val="00BB4D19"/>
    <w:rsid w:val="00BB4FB8"/>
    <w:rsid w:val="00BB56EA"/>
    <w:rsid w:val="00BB6769"/>
    <w:rsid w:val="00BB6E74"/>
    <w:rsid w:val="00BC020B"/>
    <w:rsid w:val="00BC0DB6"/>
    <w:rsid w:val="00BC0E40"/>
    <w:rsid w:val="00BC2BD5"/>
    <w:rsid w:val="00BC36FA"/>
    <w:rsid w:val="00BC6E13"/>
    <w:rsid w:val="00BC6FB2"/>
    <w:rsid w:val="00BC75D3"/>
    <w:rsid w:val="00BC7A37"/>
    <w:rsid w:val="00BC7FC6"/>
    <w:rsid w:val="00BD0832"/>
    <w:rsid w:val="00BD1166"/>
    <w:rsid w:val="00BD1CCA"/>
    <w:rsid w:val="00BD2897"/>
    <w:rsid w:val="00BD28D8"/>
    <w:rsid w:val="00BD3DBA"/>
    <w:rsid w:val="00BD3F05"/>
    <w:rsid w:val="00BD4843"/>
    <w:rsid w:val="00BD576D"/>
    <w:rsid w:val="00BD57E6"/>
    <w:rsid w:val="00BD5B0F"/>
    <w:rsid w:val="00BD7D9C"/>
    <w:rsid w:val="00BE031B"/>
    <w:rsid w:val="00BE03F0"/>
    <w:rsid w:val="00BE050F"/>
    <w:rsid w:val="00BE1183"/>
    <w:rsid w:val="00BE1930"/>
    <w:rsid w:val="00BE1B1E"/>
    <w:rsid w:val="00BE1EEE"/>
    <w:rsid w:val="00BE1F83"/>
    <w:rsid w:val="00BE29DE"/>
    <w:rsid w:val="00BE2F94"/>
    <w:rsid w:val="00BE4FF4"/>
    <w:rsid w:val="00BE56E6"/>
    <w:rsid w:val="00BE643F"/>
    <w:rsid w:val="00BE645E"/>
    <w:rsid w:val="00BE6806"/>
    <w:rsid w:val="00BE6899"/>
    <w:rsid w:val="00BE73EE"/>
    <w:rsid w:val="00BE78D1"/>
    <w:rsid w:val="00BF13B2"/>
    <w:rsid w:val="00BF1A85"/>
    <w:rsid w:val="00BF1F27"/>
    <w:rsid w:val="00BF22DB"/>
    <w:rsid w:val="00BF2773"/>
    <w:rsid w:val="00BF2A37"/>
    <w:rsid w:val="00BF2AE7"/>
    <w:rsid w:val="00BF2F0F"/>
    <w:rsid w:val="00BF58DE"/>
    <w:rsid w:val="00BF7B34"/>
    <w:rsid w:val="00C00721"/>
    <w:rsid w:val="00C00FFE"/>
    <w:rsid w:val="00C03B22"/>
    <w:rsid w:val="00C04C98"/>
    <w:rsid w:val="00C04F49"/>
    <w:rsid w:val="00C05DF0"/>
    <w:rsid w:val="00C05F7A"/>
    <w:rsid w:val="00C10FBA"/>
    <w:rsid w:val="00C113F3"/>
    <w:rsid w:val="00C1175D"/>
    <w:rsid w:val="00C118E6"/>
    <w:rsid w:val="00C120A3"/>
    <w:rsid w:val="00C1272A"/>
    <w:rsid w:val="00C12AB3"/>
    <w:rsid w:val="00C12BF3"/>
    <w:rsid w:val="00C137BC"/>
    <w:rsid w:val="00C138AA"/>
    <w:rsid w:val="00C138F8"/>
    <w:rsid w:val="00C14155"/>
    <w:rsid w:val="00C161AA"/>
    <w:rsid w:val="00C1634C"/>
    <w:rsid w:val="00C17821"/>
    <w:rsid w:val="00C17960"/>
    <w:rsid w:val="00C17ACC"/>
    <w:rsid w:val="00C2010C"/>
    <w:rsid w:val="00C20B56"/>
    <w:rsid w:val="00C20BB8"/>
    <w:rsid w:val="00C21700"/>
    <w:rsid w:val="00C22320"/>
    <w:rsid w:val="00C22689"/>
    <w:rsid w:val="00C22BBA"/>
    <w:rsid w:val="00C22E5A"/>
    <w:rsid w:val="00C23E88"/>
    <w:rsid w:val="00C25AD9"/>
    <w:rsid w:val="00C264B6"/>
    <w:rsid w:val="00C27A9C"/>
    <w:rsid w:val="00C27EA8"/>
    <w:rsid w:val="00C30758"/>
    <w:rsid w:val="00C30E55"/>
    <w:rsid w:val="00C30EA9"/>
    <w:rsid w:val="00C31236"/>
    <w:rsid w:val="00C31573"/>
    <w:rsid w:val="00C317F8"/>
    <w:rsid w:val="00C3213F"/>
    <w:rsid w:val="00C32D7F"/>
    <w:rsid w:val="00C32E2E"/>
    <w:rsid w:val="00C331DB"/>
    <w:rsid w:val="00C333B2"/>
    <w:rsid w:val="00C335C2"/>
    <w:rsid w:val="00C33851"/>
    <w:rsid w:val="00C33EB0"/>
    <w:rsid w:val="00C34B91"/>
    <w:rsid w:val="00C366B4"/>
    <w:rsid w:val="00C37A02"/>
    <w:rsid w:val="00C42199"/>
    <w:rsid w:val="00C421E9"/>
    <w:rsid w:val="00C42FD5"/>
    <w:rsid w:val="00C43325"/>
    <w:rsid w:val="00C43758"/>
    <w:rsid w:val="00C437B3"/>
    <w:rsid w:val="00C43FEE"/>
    <w:rsid w:val="00C44DC1"/>
    <w:rsid w:val="00C450A9"/>
    <w:rsid w:val="00C45792"/>
    <w:rsid w:val="00C458E0"/>
    <w:rsid w:val="00C45A79"/>
    <w:rsid w:val="00C45DB7"/>
    <w:rsid w:val="00C47AFA"/>
    <w:rsid w:val="00C53381"/>
    <w:rsid w:val="00C54596"/>
    <w:rsid w:val="00C54893"/>
    <w:rsid w:val="00C54EB3"/>
    <w:rsid w:val="00C56B50"/>
    <w:rsid w:val="00C57026"/>
    <w:rsid w:val="00C57831"/>
    <w:rsid w:val="00C578ED"/>
    <w:rsid w:val="00C615C0"/>
    <w:rsid w:val="00C6183C"/>
    <w:rsid w:val="00C63359"/>
    <w:rsid w:val="00C6338A"/>
    <w:rsid w:val="00C63A56"/>
    <w:rsid w:val="00C63FEE"/>
    <w:rsid w:val="00C65908"/>
    <w:rsid w:val="00C65A83"/>
    <w:rsid w:val="00C668E9"/>
    <w:rsid w:val="00C67111"/>
    <w:rsid w:val="00C6783A"/>
    <w:rsid w:val="00C70267"/>
    <w:rsid w:val="00C702A6"/>
    <w:rsid w:val="00C70BB4"/>
    <w:rsid w:val="00C71BB0"/>
    <w:rsid w:val="00C764A1"/>
    <w:rsid w:val="00C76B4C"/>
    <w:rsid w:val="00C76B56"/>
    <w:rsid w:val="00C76BB9"/>
    <w:rsid w:val="00C76E21"/>
    <w:rsid w:val="00C76E70"/>
    <w:rsid w:val="00C77EE5"/>
    <w:rsid w:val="00C8003E"/>
    <w:rsid w:val="00C80C48"/>
    <w:rsid w:val="00C81B9A"/>
    <w:rsid w:val="00C81D0D"/>
    <w:rsid w:val="00C839CD"/>
    <w:rsid w:val="00C85124"/>
    <w:rsid w:val="00C85AE7"/>
    <w:rsid w:val="00C86934"/>
    <w:rsid w:val="00C869BD"/>
    <w:rsid w:val="00C8733E"/>
    <w:rsid w:val="00C875E2"/>
    <w:rsid w:val="00C876BE"/>
    <w:rsid w:val="00C9015D"/>
    <w:rsid w:val="00C90EA3"/>
    <w:rsid w:val="00C9115E"/>
    <w:rsid w:val="00C91839"/>
    <w:rsid w:val="00C927B4"/>
    <w:rsid w:val="00C9483F"/>
    <w:rsid w:val="00C94A10"/>
    <w:rsid w:val="00C94A14"/>
    <w:rsid w:val="00C954EB"/>
    <w:rsid w:val="00C964D6"/>
    <w:rsid w:val="00C96B7E"/>
    <w:rsid w:val="00C9700F"/>
    <w:rsid w:val="00C97016"/>
    <w:rsid w:val="00C97287"/>
    <w:rsid w:val="00C97382"/>
    <w:rsid w:val="00C97E8F"/>
    <w:rsid w:val="00CA007B"/>
    <w:rsid w:val="00CA06F7"/>
    <w:rsid w:val="00CA0D05"/>
    <w:rsid w:val="00CA1ACE"/>
    <w:rsid w:val="00CA1CC4"/>
    <w:rsid w:val="00CA2BA2"/>
    <w:rsid w:val="00CA2EB1"/>
    <w:rsid w:val="00CA3F16"/>
    <w:rsid w:val="00CA5BBE"/>
    <w:rsid w:val="00CA5E59"/>
    <w:rsid w:val="00CA6782"/>
    <w:rsid w:val="00CA6BEA"/>
    <w:rsid w:val="00CA7190"/>
    <w:rsid w:val="00CA7551"/>
    <w:rsid w:val="00CA7D5E"/>
    <w:rsid w:val="00CB01B5"/>
    <w:rsid w:val="00CB05DE"/>
    <w:rsid w:val="00CB0ABB"/>
    <w:rsid w:val="00CB0D2F"/>
    <w:rsid w:val="00CB0E43"/>
    <w:rsid w:val="00CB0FB0"/>
    <w:rsid w:val="00CB125C"/>
    <w:rsid w:val="00CB3AE5"/>
    <w:rsid w:val="00CB6633"/>
    <w:rsid w:val="00CB687B"/>
    <w:rsid w:val="00CB6E9C"/>
    <w:rsid w:val="00CC01A9"/>
    <w:rsid w:val="00CC0DAC"/>
    <w:rsid w:val="00CC13A4"/>
    <w:rsid w:val="00CC1759"/>
    <w:rsid w:val="00CC1865"/>
    <w:rsid w:val="00CC3202"/>
    <w:rsid w:val="00CC327C"/>
    <w:rsid w:val="00CC378B"/>
    <w:rsid w:val="00CC37EB"/>
    <w:rsid w:val="00CC3FA0"/>
    <w:rsid w:val="00CC43B4"/>
    <w:rsid w:val="00CC4922"/>
    <w:rsid w:val="00CC7D13"/>
    <w:rsid w:val="00CD00DE"/>
    <w:rsid w:val="00CD0843"/>
    <w:rsid w:val="00CD0D4D"/>
    <w:rsid w:val="00CD1A92"/>
    <w:rsid w:val="00CD22B0"/>
    <w:rsid w:val="00CD2AA0"/>
    <w:rsid w:val="00CD4AE1"/>
    <w:rsid w:val="00CD5AEC"/>
    <w:rsid w:val="00CD6696"/>
    <w:rsid w:val="00CD6E3D"/>
    <w:rsid w:val="00CD7352"/>
    <w:rsid w:val="00CD7976"/>
    <w:rsid w:val="00CE11C2"/>
    <w:rsid w:val="00CE32DF"/>
    <w:rsid w:val="00CE343E"/>
    <w:rsid w:val="00CE39CB"/>
    <w:rsid w:val="00CE3BC1"/>
    <w:rsid w:val="00CE47BC"/>
    <w:rsid w:val="00CE4E5A"/>
    <w:rsid w:val="00CE5005"/>
    <w:rsid w:val="00CE5269"/>
    <w:rsid w:val="00CE567A"/>
    <w:rsid w:val="00CE56F4"/>
    <w:rsid w:val="00CE61D1"/>
    <w:rsid w:val="00CE6621"/>
    <w:rsid w:val="00CE66DA"/>
    <w:rsid w:val="00CE6B1F"/>
    <w:rsid w:val="00CE719A"/>
    <w:rsid w:val="00CE7C0A"/>
    <w:rsid w:val="00CE7E5E"/>
    <w:rsid w:val="00CF13BB"/>
    <w:rsid w:val="00CF207B"/>
    <w:rsid w:val="00CF28F5"/>
    <w:rsid w:val="00CF3106"/>
    <w:rsid w:val="00CF4871"/>
    <w:rsid w:val="00CF4A67"/>
    <w:rsid w:val="00CF4C92"/>
    <w:rsid w:val="00CF5005"/>
    <w:rsid w:val="00CF524E"/>
    <w:rsid w:val="00CF66BD"/>
    <w:rsid w:val="00CF74D3"/>
    <w:rsid w:val="00CF75A4"/>
    <w:rsid w:val="00CF7C16"/>
    <w:rsid w:val="00D00C0A"/>
    <w:rsid w:val="00D012BF"/>
    <w:rsid w:val="00D01501"/>
    <w:rsid w:val="00D020A8"/>
    <w:rsid w:val="00D020AB"/>
    <w:rsid w:val="00D02351"/>
    <w:rsid w:val="00D02621"/>
    <w:rsid w:val="00D0333A"/>
    <w:rsid w:val="00D03B0A"/>
    <w:rsid w:val="00D03D4C"/>
    <w:rsid w:val="00D03FBC"/>
    <w:rsid w:val="00D04EBC"/>
    <w:rsid w:val="00D04FFE"/>
    <w:rsid w:val="00D0520B"/>
    <w:rsid w:val="00D06232"/>
    <w:rsid w:val="00D0698C"/>
    <w:rsid w:val="00D06A45"/>
    <w:rsid w:val="00D06BF4"/>
    <w:rsid w:val="00D0781B"/>
    <w:rsid w:val="00D102DE"/>
    <w:rsid w:val="00D11442"/>
    <w:rsid w:val="00D1145F"/>
    <w:rsid w:val="00D11B45"/>
    <w:rsid w:val="00D12694"/>
    <w:rsid w:val="00D130E6"/>
    <w:rsid w:val="00D13166"/>
    <w:rsid w:val="00D13648"/>
    <w:rsid w:val="00D1393B"/>
    <w:rsid w:val="00D13A26"/>
    <w:rsid w:val="00D14004"/>
    <w:rsid w:val="00D1490C"/>
    <w:rsid w:val="00D1583B"/>
    <w:rsid w:val="00D15950"/>
    <w:rsid w:val="00D15990"/>
    <w:rsid w:val="00D15B16"/>
    <w:rsid w:val="00D15F4E"/>
    <w:rsid w:val="00D165B8"/>
    <w:rsid w:val="00D16FF7"/>
    <w:rsid w:val="00D176CE"/>
    <w:rsid w:val="00D17A69"/>
    <w:rsid w:val="00D2055B"/>
    <w:rsid w:val="00D206AB"/>
    <w:rsid w:val="00D20868"/>
    <w:rsid w:val="00D20891"/>
    <w:rsid w:val="00D20A23"/>
    <w:rsid w:val="00D20BD7"/>
    <w:rsid w:val="00D22A9B"/>
    <w:rsid w:val="00D2382D"/>
    <w:rsid w:val="00D24074"/>
    <w:rsid w:val="00D240D2"/>
    <w:rsid w:val="00D247B4"/>
    <w:rsid w:val="00D249AB"/>
    <w:rsid w:val="00D2512A"/>
    <w:rsid w:val="00D25FA6"/>
    <w:rsid w:val="00D26834"/>
    <w:rsid w:val="00D27B34"/>
    <w:rsid w:val="00D27CD2"/>
    <w:rsid w:val="00D311B3"/>
    <w:rsid w:val="00D320AE"/>
    <w:rsid w:val="00D32107"/>
    <w:rsid w:val="00D337FA"/>
    <w:rsid w:val="00D33D2E"/>
    <w:rsid w:val="00D33D85"/>
    <w:rsid w:val="00D340A9"/>
    <w:rsid w:val="00D35732"/>
    <w:rsid w:val="00D35EEE"/>
    <w:rsid w:val="00D3697B"/>
    <w:rsid w:val="00D410A6"/>
    <w:rsid w:val="00D42009"/>
    <w:rsid w:val="00D42424"/>
    <w:rsid w:val="00D426D2"/>
    <w:rsid w:val="00D42B71"/>
    <w:rsid w:val="00D432A6"/>
    <w:rsid w:val="00D4489C"/>
    <w:rsid w:val="00D4499F"/>
    <w:rsid w:val="00D44C2B"/>
    <w:rsid w:val="00D4582E"/>
    <w:rsid w:val="00D45D15"/>
    <w:rsid w:val="00D46133"/>
    <w:rsid w:val="00D47615"/>
    <w:rsid w:val="00D4768F"/>
    <w:rsid w:val="00D50D5A"/>
    <w:rsid w:val="00D516AC"/>
    <w:rsid w:val="00D51D2E"/>
    <w:rsid w:val="00D53013"/>
    <w:rsid w:val="00D53A3E"/>
    <w:rsid w:val="00D5410F"/>
    <w:rsid w:val="00D55887"/>
    <w:rsid w:val="00D56F16"/>
    <w:rsid w:val="00D57B4B"/>
    <w:rsid w:val="00D57F41"/>
    <w:rsid w:val="00D600EE"/>
    <w:rsid w:val="00D6214D"/>
    <w:rsid w:val="00D628E8"/>
    <w:rsid w:val="00D62E75"/>
    <w:rsid w:val="00D630B1"/>
    <w:rsid w:val="00D63250"/>
    <w:rsid w:val="00D63987"/>
    <w:rsid w:val="00D64038"/>
    <w:rsid w:val="00D64516"/>
    <w:rsid w:val="00D649B9"/>
    <w:rsid w:val="00D653DD"/>
    <w:rsid w:val="00D655F8"/>
    <w:rsid w:val="00D65805"/>
    <w:rsid w:val="00D65A7E"/>
    <w:rsid w:val="00D66ECF"/>
    <w:rsid w:val="00D672EC"/>
    <w:rsid w:val="00D67A85"/>
    <w:rsid w:val="00D67AF4"/>
    <w:rsid w:val="00D7128E"/>
    <w:rsid w:val="00D715E8"/>
    <w:rsid w:val="00D718AC"/>
    <w:rsid w:val="00D72BD7"/>
    <w:rsid w:val="00D7359C"/>
    <w:rsid w:val="00D74D2E"/>
    <w:rsid w:val="00D750EF"/>
    <w:rsid w:val="00D75120"/>
    <w:rsid w:val="00D76B51"/>
    <w:rsid w:val="00D76DF9"/>
    <w:rsid w:val="00D7751F"/>
    <w:rsid w:val="00D7792B"/>
    <w:rsid w:val="00D815BE"/>
    <w:rsid w:val="00D82178"/>
    <w:rsid w:val="00D82383"/>
    <w:rsid w:val="00D82A1E"/>
    <w:rsid w:val="00D82B85"/>
    <w:rsid w:val="00D84771"/>
    <w:rsid w:val="00D851D9"/>
    <w:rsid w:val="00D852CE"/>
    <w:rsid w:val="00D87441"/>
    <w:rsid w:val="00D87A18"/>
    <w:rsid w:val="00D87D08"/>
    <w:rsid w:val="00D93EAD"/>
    <w:rsid w:val="00D94A80"/>
    <w:rsid w:val="00D94C59"/>
    <w:rsid w:val="00D94DA4"/>
    <w:rsid w:val="00D9514E"/>
    <w:rsid w:val="00D95816"/>
    <w:rsid w:val="00D95896"/>
    <w:rsid w:val="00D95E82"/>
    <w:rsid w:val="00D95FAF"/>
    <w:rsid w:val="00D972FE"/>
    <w:rsid w:val="00D97A73"/>
    <w:rsid w:val="00D97E95"/>
    <w:rsid w:val="00DA1575"/>
    <w:rsid w:val="00DA43F0"/>
    <w:rsid w:val="00DA473B"/>
    <w:rsid w:val="00DA48C9"/>
    <w:rsid w:val="00DA52E8"/>
    <w:rsid w:val="00DA5D93"/>
    <w:rsid w:val="00DA5EA8"/>
    <w:rsid w:val="00DA5F1D"/>
    <w:rsid w:val="00DA6BDD"/>
    <w:rsid w:val="00DB06B5"/>
    <w:rsid w:val="00DB2769"/>
    <w:rsid w:val="00DB2D2A"/>
    <w:rsid w:val="00DB3645"/>
    <w:rsid w:val="00DB423D"/>
    <w:rsid w:val="00DB4735"/>
    <w:rsid w:val="00DB4C85"/>
    <w:rsid w:val="00DB5CC0"/>
    <w:rsid w:val="00DB7428"/>
    <w:rsid w:val="00DC053B"/>
    <w:rsid w:val="00DC0BAA"/>
    <w:rsid w:val="00DC2202"/>
    <w:rsid w:val="00DC345B"/>
    <w:rsid w:val="00DC3C6D"/>
    <w:rsid w:val="00DC3E17"/>
    <w:rsid w:val="00DC4BB7"/>
    <w:rsid w:val="00DC54AE"/>
    <w:rsid w:val="00DC560C"/>
    <w:rsid w:val="00DC7DB4"/>
    <w:rsid w:val="00DC7DC0"/>
    <w:rsid w:val="00DD09D1"/>
    <w:rsid w:val="00DD0A96"/>
    <w:rsid w:val="00DD183D"/>
    <w:rsid w:val="00DD1FDB"/>
    <w:rsid w:val="00DD21C1"/>
    <w:rsid w:val="00DD2EC0"/>
    <w:rsid w:val="00DD351B"/>
    <w:rsid w:val="00DD4220"/>
    <w:rsid w:val="00DD4310"/>
    <w:rsid w:val="00DD4B3A"/>
    <w:rsid w:val="00DD590F"/>
    <w:rsid w:val="00DD5AF6"/>
    <w:rsid w:val="00DD7453"/>
    <w:rsid w:val="00DE0203"/>
    <w:rsid w:val="00DE132A"/>
    <w:rsid w:val="00DE2471"/>
    <w:rsid w:val="00DE2BE9"/>
    <w:rsid w:val="00DE303B"/>
    <w:rsid w:val="00DE31AA"/>
    <w:rsid w:val="00DE3277"/>
    <w:rsid w:val="00DE3424"/>
    <w:rsid w:val="00DE3D23"/>
    <w:rsid w:val="00DE3DD3"/>
    <w:rsid w:val="00DE4047"/>
    <w:rsid w:val="00DE4ACF"/>
    <w:rsid w:val="00DE5038"/>
    <w:rsid w:val="00DE5C6B"/>
    <w:rsid w:val="00DE5CA5"/>
    <w:rsid w:val="00DE7EE7"/>
    <w:rsid w:val="00DF09AB"/>
    <w:rsid w:val="00DF0C65"/>
    <w:rsid w:val="00DF26E0"/>
    <w:rsid w:val="00DF2A42"/>
    <w:rsid w:val="00DF3A35"/>
    <w:rsid w:val="00DF3EC6"/>
    <w:rsid w:val="00DF4599"/>
    <w:rsid w:val="00DF480A"/>
    <w:rsid w:val="00DF4881"/>
    <w:rsid w:val="00DF5B4D"/>
    <w:rsid w:val="00DF7C9E"/>
    <w:rsid w:val="00E01089"/>
    <w:rsid w:val="00E011D7"/>
    <w:rsid w:val="00E01AB4"/>
    <w:rsid w:val="00E01B23"/>
    <w:rsid w:val="00E03B78"/>
    <w:rsid w:val="00E04732"/>
    <w:rsid w:val="00E05676"/>
    <w:rsid w:val="00E06C47"/>
    <w:rsid w:val="00E06DB4"/>
    <w:rsid w:val="00E06F6A"/>
    <w:rsid w:val="00E07389"/>
    <w:rsid w:val="00E075A3"/>
    <w:rsid w:val="00E07CEB"/>
    <w:rsid w:val="00E07D0A"/>
    <w:rsid w:val="00E1035F"/>
    <w:rsid w:val="00E1097C"/>
    <w:rsid w:val="00E113BC"/>
    <w:rsid w:val="00E140FA"/>
    <w:rsid w:val="00E1554A"/>
    <w:rsid w:val="00E170B7"/>
    <w:rsid w:val="00E20323"/>
    <w:rsid w:val="00E2138C"/>
    <w:rsid w:val="00E238E8"/>
    <w:rsid w:val="00E23BD5"/>
    <w:rsid w:val="00E24DC4"/>
    <w:rsid w:val="00E24EC5"/>
    <w:rsid w:val="00E24EE5"/>
    <w:rsid w:val="00E2648A"/>
    <w:rsid w:val="00E26542"/>
    <w:rsid w:val="00E26713"/>
    <w:rsid w:val="00E26BF1"/>
    <w:rsid w:val="00E278C4"/>
    <w:rsid w:val="00E30CD9"/>
    <w:rsid w:val="00E316A6"/>
    <w:rsid w:val="00E3231A"/>
    <w:rsid w:val="00E3264F"/>
    <w:rsid w:val="00E32A11"/>
    <w:rsid w:val="00E32FF1"/>
    <w:rsid w:val="00E33F90"/>
    <w:rsid w:val="00E34AAD"/>
    <w:rsid w:val="00E364E0"/>
    <w:rsid w:val="00E367BB"/>
    <w:rsid w:val="00E411AE"/>
    <w:rsid w:val="00E416E6"/>
    <w:rsid w:val="00E41BA7"/>
    <w:rsid w:val="00E41DE2"/>
    <w:rsid w:val="00E41FDA"/>
    <w:rsid w:val="00E42B70"/>
    <w:rsid w:val="00E43143"/>
    <w:rsid w:val="00E4328E"/>
    <w:rsid w:val="00E43B73"/>
    <w:rsid w:val="00E45B96"/>
    <w:rsid w:val="00E4676E"/>
    <w:rsid w:val="00E467BC"/>
    <w:rsid w:val="00E4734B"/>
    <w:rsid w:val="00E479ED"/>
    <w:rsid w:val="00E47A62"/>
    <w:rsid w:val="00E52439"/>
    <w:rsid w:val="00E52734"/>
    <w:rsid w:val="00E52C43"/>
    <w:rsid w:val="00E531FB"/>
    <w:rsid w:val="00E54105"/>
    <w:rsid w:val="00E542D3"/>
    <w:rsid w:val="00E5515E"/>
    <w:rsid w:val="00E553B1"/>
    <w:rsid w:val="00E55D48"/>
    <w:rsid w:val="00E56145"/>
    <w:rsid w:val="00E568E6"/>
    <w:rsid w:val="00E57FA6"/>
    <w:rsid w:val="00E62943"/>
    <w:rsid w:val="00E62A1B"/>
    <w:rsid w:val="00E62BD0"/>
    <w:rsid w:val="00E62F1C"/>
    <w:rsid w:val="00E630B6"/>
    <w:rsid w:val="00E636BE"/>
    <w:rsid w:val="00E643D2"/>
    <w:rsid w:val="00E64603"/>
    <w:rsid w:val="00E649CB"/>
    <w:rsid w:val="00E64E59"/>
    <w:rsid w:val="00E6505B"/>
    <w:rsid w:val="00E65F0B"/>
    <w:rsid w:val="00E666C9"/>
    <w:rsid w:val="00E66AFB"/>
    <w:rsid w:val="00E670CF"/>
    <w:rsid w:val="00E67CEA"/>
    <w:rsid w:val="00E67DA8"/>
    <w:rsid w:val="00E67E86"/>
    <w:rsid w:val="00E7106B"/>
    <w:rsid w:val="00E71410"/>
    <w:rsid w:val="00E71504"/>
    <w:rsid w:val="00E71AF4"/>
    <w:rsid w:val="00E71D52"/>
    <w:rsid w:val="00E72F68"/>
    <w:rsid w:val="00E731E3"/>
    <w:rsid w:val="00E732D6"/>
    <w:rsid w:val="00E746D8"/>
    <w:rsid w:val="00E753D7"/>
    <w:rsid w:val="00E755D2"/>
    <w:rsid w:val="00E758F9"/>
    <w:rsid w:val="00E75A51"/>
    <w:rsid w:val="00E75C89"/>
    <w:rsid w:val="00E76CFD"/>
    <w:rsid w:val="00E81605"/>
    <w:rsid w:val="00E817E1"/>
    <w:rsid w:val="00E81C1A"/>
    <w:rsid w:val="00E82084"/>
    <w:rsid w:val="00E821B3"/>
    <w:rsid w:val="00E82AF4"/>
    <w:rsid w:val="00E8317F"/>
    <w:rsid w:val="00E8386E"/>
    <w:rsid w:val="00E84F27"/>
    <w:rsid w:val="00E873C4"/>
    <w:rsid w:val="00E87E67"/>
    <w:rsid w:val="00E900DB"/>
    <w:rsid w:val="00E9117E"/>
    <w:rsid w:val="00E92BF7"/>
    <w:rsid w:val="00E93990"/>
    <w:rsid w:val="00E939E5"/>
    <w:rsid w:val="00E961E9"/>
    <w:rsid w:val="00E97375"/>
    <w:rsid w:val="00EA040A"/>
    <w:rsid w:val="00EA15AD"/>
    <w:rsid w:val="00EA1A63"/>
    <w:rsid w:val="00EA204A"/>
    <w:rsid w:val="00EA2780"/>
    <w:rsid w:val="00EA33FF"/>
    <w:rsid w:val="00EA36E3"/>
    <w:rsid w:val="00EA46DD"/>
    <w:rsid w:val="00EA6EDF"/>
    <w:rsid w:val="00EA7977"/>
    <w:rsid w:val="00EB02D3"/>
    <w:rsid w:val="00EB17AD"/>
    <w:rsid w:val="00EB1E36"/>
    <w:rsid w:val="00EB225C"/>
    <w:rsid w:val="00EB22BB"/>
    <w:rsid w:val="00EB2337"/>
    <w:rsid w:val="00EB240E"/>
    <w:rsid w:val="00EB2E7E"/>
    <w:rsid w:val="00EB39E1"/>
    <w:rsid w:val="00EB48AF"/>
    <w:rsid w:val="00EB4B20"/>
    <w:rsid w:val="00EB523D"/>
    <w:rsid w:val="00EB5424"/>
    <w:rsid w:val="00EB74B9"/>
    <w:rsid w:val="00EB7D3B"/>
    <w:rsid w:val="00EC020B"/>
    <w:rsid w:val="00EC25DB"/>
    <w:rsid w:val="00EC2B60"/>
    <w:rsid w:val="00EC2DA7"/>
    <w:rsid w:val="00EC40E5"/>
    <w:rsid w:val="00EC5058"/>
    <w:rsid w:val="00EC51FD"/>
    <w:rsid w:val="00EC53E7"/>
    <w:rsid w:val="00EC550E"/>
    <w:rsid w:val="00EC56B3"/>
    <w:rsid w:val="00EC752F"/>
    <w:rsid w:val="00EC79BB"/>
    <w:rsid w:val="00ED04F3"/>
    <w:rsid w:val="00ED0DDA"/>
    <w:rsid w:val="00ED195C"/>
    <w:rsid w:val="00ED2BAC"/>
    <w:rsid w:val="00ED3AB2"/>
    <w:rsid w:val="00ED3CF3"/>
    <w:rsid w:val="00ED3ECD"/>
    <w:rsid w:val="00ED5706"/>
    <w:rsid w:val="00ED5836"/>
    <w:rsid w:val="00ED694F"/>
    <w:rsid w:val="00ED7359"/>
    <w:rsid w:val="00ED7484"/>
    <w:rsid w:val="00ED7513"/>
    <w:rsid w:val="00EE05F8"/>
    <w:rsid w:val="00EE0ABF"/>
    <w:rsid w:val="00EE15DC"/>
    <w:rsid w:val="00EE1815"/>
    <w:rsid w:val="00EE2356"/>
    <w:rsid w:val="00EE33B8"/>
    <w:rsid w:val="00EE3BAB"/>
    <w:rsid w:val="00EE40D2"/>
    <w:rsid w:val="00EE42ED"/>
    <w:rsid w:val="00EE4D30"/>
    <w:rsid w:val="00EE5566"/>
    <w:rsid w:val="00EE57A9"/>
    <w:rsid w:val="00EE5D10"/>
    <w:rsid w:val="00EE603E"/>
    <w:rsid w:val="00EE6F54"/>
    <w:rsid w:val="00EE71AC"/>
    <w:rsid w:val="00EF12AE"/>
    <w:rsid w:val="00EF13A2"/>
    <w:rsid w:val="00EF187B"/>
    <w:rsid w:val="00EF2BB7"/>
    <w:rsid w:val="00EF40B0"/>
    <w:rsid w:val="00EF516F"/>
    <w:rsid w:val="00EF69E6"/>
    <w:rsid w:val="00EF743C"/>
    <w:rsid w:val="00EF7D37"/>
    <w:rsid w:val="00F014C5"/>
    <w:rsid w:val="00F0174E"/>
    <w:rsid w:val="00F017C6"/>
    <w:rsid w:val="00F02683"/>
    <w:rsid w:val="00F048C0"/>
    <w:rsid w:val="00F050D4"/>
    <w:rsid w:val="00F05AC5"/>
    <w:rsid w:val="00F06717"/>
    <w:rsid w:val="00F072A4"/>
    <w:rsid w:val="00F07E3D"/>
    <w:rsid w:val="00F112E5"/>
    <w:rsid w:val="00F11398"/>
    <w:rsid w:val="00F11BAA"/>
    <w:rsid w:val="00F12054"/>
    <w:rsid w:val="00F125EB"/>
    <w:rsid w:val="00F1356E"/>
    <w:rsid w:val="00F137D3"/>
    <w:rsid w:val="00F13844"/>
    <w:rsid w:val="00F139A5"/>
    <w:rsid w:val="00F14081"/>
    <w:rsid w:val="00F140DE"/>
    <w:rsid w:val="00F141A3"/>
    <w:rsid w:val="00F1498E"/>
    <w:rsid w:val="00F152B1"/>
    <w:rsid w:val="00F15FEC"/>
    <w:rsid w:val="00F16628"/>
    <w:rsid w:val="00F170A3"/>
    <w:rsid w:val="00F17B30"/>
    <w:rsid w:val="00F203AC"/>
    <w:rsid w:val="00F20725"/>
    <w:rsid w:val="00F20974"/>
    <w:rsid w:val="00F210C2"/>
    <w:rsid w:val="00F21AB6"/>
    <w:rsid w:val="00F22D80"/>
    <w:rsid w:val="00F2348A"/>
    <w:rsid w:val="00F24255"/>
    <w:rsid w:val="00F24CA6"/>
    <w:rsid w:val="00F2668F"/>
    <w:rsid w:val="00F27ACE"/>
    <w:rsid w:val="00F3055A"/>
    <w:rsid w:val="00F31716"/>
    <w:rsid w:val="00F31C5E"/>
    <w:rsid w:val="00F32641"/>
    <w:rsid w:val="00F33686"/>
    <w:rsid w:val="00F33754"/>
    <w:rsid w:val="00F33BD5"/>
    <w:rsid w:val="00F33F6F"/>
    <w:rsid w:val="00F34430"/>
    <w:rsid w:val="00F344FE"/>
    <w:rsid w:val="00F35C6C"/>
    <w:rsid w:val="00F36D68"/>
    <w:rsid w:val="00F376A9"/>
    <w:rsid w:val="00F37B68"/>
    <w:rsid w:val="00F40C55"/>
    <w:rsid w:val="00F41033"/>
    <w:rsid w:val="00F412C4"/>
    <w:rsid w:val="00F41833"/>
    <w:rsid w:val="00F41F72"/>
    <w:rsid w:val="00F43497"/>
    <w:rsid w:val="00F43DF7"/>
    <w:rsid w:val="00F43F6A"/>
    <w:rsid w:val="00F441DB"/>
    <w:rsid w:val="00F44EDB"/>
    <w:rsid w:val="00F4565A"/>
    <w:rsid w:val="00F45708"/>
    <w:rsid w:val="00F45760"/>
    <w:rsid w:val="00F46801"/>
    <w:rsid w:val="00F46B2D"/>
    <w:rsid w:val="00F472D2"/>
    <w:rsid w:val="00F47323"/>
    <w:rsid w:val="00F508AC"/>
    <w:rsid w:val="00F52EE2"/>
    <w:rsid w:val="00F532BD"/>
    <w:rsid w:val="00F53749"/>
    <w:rsid w:val="00F544F7"/>
    <w:rsid w:val="00F5614F"/>
    <w:rsid w:val="00F563EA"/>
    <w:rsid w:val="00F56852"/>
    <w:rsid w:val="00F56FA2"/>
    <w:rsid w:val="00F57016"/>
    <w:rsid w:val="00F5757C"/>
    <w:rsid w:val="00F579D6"/>
    <w:rsid w:val="00F6098B"/>
    <w:rsid w:val="00F60A17"/>
    <w:rsid w:val="00F60CCD"/>
    <w:rsid w:val="00F61076"/>
    <w:rsid w:val="00F61792"/>
    <w:rsid w:val="00F62A4E"/>
    <w:rsid w:val="00F6303B"/>
    <w:rsid w:val="00F6346D"/>
    <w:rsid w:val="00F63AE2"/>
    <w:rsid w:val="00F63C5B"/>
    <w:rsid w:val="00F63D6B"/>
    <w:rsid w:val="00F64012"/>
    <w:rsid w:val="00F65663"/>
    <w:rsid w:val="00F65E2B"/>
    <w:rsid w:val="00F66881"/>
    <w:rsid w:val="00F66EE2"/>
    <w:rsid w:val="00F66F7F"/>
    <w:rsid w:val="00F67668"/>
    <w:rsid w:val="00F67827"/>
    <w:rsid w:val="00F67B61"/>
    <w:rsid w:val="00F67CDA"/>
    <w:rsid w:val="00F67ECE"/>
    <w:rsid w:val="00F70834"/>
    <w:rsid w:val="00F70B83"/>
    <w:rsid w:val="00F71319"/>
    <w:rsid w:val="00F7138B"/>
    <w:rsid w:val="00F71612"/>
    <w:rsid w:val="00F71E89"/>
    <w:rsid w:val="00F72DFA"/>
    <w:rsid w:val="00F72EAC"/>
    <w:rsid w:val="00F73126"/>
    <w:rsid w:val="00F73791"/>
    <w:rsid w:val="00F74867"/>
    <w:rsid w:val="00F749AF"/>
    <w:rsid w:val="00F75C94"/>
    <w:rsid w:val="00F77E2D"/>
    <w:rsid w:val="00F77FB3"/>
    <w:rsid w:val="00F806B2"/>
    <w:rsid w:val="00F80C1E"/>
    <w:rsid w:val="00F80E11"/>
    <w:rsid w:val="00F8255E"/>
    <w:rsid w:val="00F848D4"/>
    <w:rsid w:val="00F85399"/>
    <w:rsid w:val="00F85978"/>
    <w:rsid w:val="00F85D03"/>
    <w:rsid w:val="00F85E14"/>
    <w:rsid w:val="00F91069"/>
    <w:rsid w:val="00F92E07"/>
    <w:rsid w:val="00F94326"/>
    <w:rsid w:val="00F95183"/>
    <w:rsid w:val="00F9595E"/>
    <w:rsid w:val="00F95EE0"/>
    <w:rsid w:val="00F96638"/>
    <w:rsid w:val="00F9793B"/>
    <w:rsid w:val="00F97A67"/>
    <w:rsid w:val="00FA0192"/>
    <w:rsid w:val="00FA0738"/>
    <w:rsid w:val="00FA0A4C"/>
    <w:rsid w:val="00FA0EB1"/>
    <w:rsid w:val="00FA15CE"/>
    <w:rsid w:val="00FA2EB8"/>
    <w:rsid w:val="00FA36ED"/>
    <w:rsid w:val="00FA38B8"/>
    <w:rsid w:val="00FA3E99"/>
    <w:rsid w:val="00FA41E4"/>
    <w:rsid w:val="00FA4DC2"/>
    <w:rsid w:val="00FA6805"/>
    <w:rsid w:val="00FA6A8D"/>
    <w:rsid w:val="00FA7029"/>
    <w:rsid w:val="00FA7553"/>
    <w:rsid w:val="00FB01E9"/>
    <w:rsid w:val="00FB02E4"/>
    <w:rsid w:val="00FB1ADF"/>
    <w:rsid w:val="00FB24F0"/>
    <w:rsid w:val="00FB2DDE"/>
    <w:rsid w:val="00FB3B6B"/>
    <w:rsid w:val="00FB4EC8"/>
    <w:rsid w:val="00FB687E"/>
    <w:rsid w:val="00FB7030"/>
    <w:rsid w:val="00FB7087"/>
    <w:rsid w:val="00FB7135"/>
    <w:rsid w:val="00FB7B76"/>
    <w:rsid w:val="00FC19BE"/>
    <w:rsid w:val="00FC2826"/>
    <w:rsid w:val="00FC344C"/>
    <w:rsid w:val="00FC3867"/>
    <w:rsid w:val="00FC4985"/>
    <w:rsid w:val="00FC4D1B"/>
    <w:rsid w:val="00FC5822"/>
    <w:rsid w:val="00FC5986"/>
    <w:rsid w:val="00FC5ABF"/>
    <w:rsid w:val="00FC5F3A"/>
    <w:rsid w:val="00FD01F6"/>
    <w:rsid w:val="00FD0360"/>
    <w:rsid w:val="00FD1149"/>
    <w:rsid w:val="00FD13D1"/>
    <w:rsid w:val="00FD2A56"/>
    <w:rsid w:val="00FD2AD7"/>
    <w:rsid w:val="00FD2B4F"/>
    <w:rsid w:val="00FD2F03"/>
    <w:rsid w:val="00FD3022"/>
    <w:rsid w:val="00FD3171"/>
    <w:rsid w:val="00FD39B3"/>
    <w:rsid w:val="00FD4240"/>
    <w:rsid w:val="00FD4307"/>
    <w:rsid w:val="00FD51DB"/>
    <w:rsid w:val="00FD5533"/>
    <w:rsid w:val="00FD55D0"/>
    <w:rsid w:val="00FD609C"/>
    <w:rsid w:val="00FD6AF0"/>
    <w:rsid w:val="00FE0102"/>
    <w:rsid w:val="00FE1F2E"/>
    <w:rsid w:val="00FE26B9"/>
    <w:rsid w:val="00FE3189"/>
    <w:rsid w:val="00FE355F"/>
    <w:rsid w:val="00FE37B4"/>
    <w:rsid w:val="00FE4E97"/>
    <w:rsid w:val="00FE4FCC"/>
    <w:rsid w:val="00FE5230"/>
    <w:rsid w:val="00FE5A10"/>
    <w:rsid w:val="00FE5A55"/>
    <w:rsid w:val="00FE70EC"/>
    <w:rsid w:val="00FE74C0"/>
    <w:rsid w:val="00FF1F1F"/>
    <w:rsid w:val="00FF22BC"/>
    <w:rsid w:val="00FF55A3"/>
    <w:rsid w:val="00FF6903"/>
    <w:rsid w:val="00FF727C"/>
    <w:rsid w:val="00FF7D2A"/>
    <w:rsid w:val="00FF7EF2"/>
    <w:rsid w:val="0141338A"/>
    <w:rsid w:val="01572B38"/>
    <w:rsid w:val="017F6A3C"/>
    <w:rsid w:val="0184585A"/>
    <w:rsid w:val="01930C7B"/>
    <w:rsid w:val="01A00334"/>
    <w:rsid w:val="02925F1A"/>
    <w:rsid w:val="04686035"/>
    <w:rsid w:val="04D965ED"/>
    <w:rsid w:val="04F20653"/>
    <w:rsid w:val="051618A9"/>
    <w:rsid w:val="05170721"/>
    <w:rsid w:val="05321DA3"/>
    <w:rsid w:val="053B705E"/>
    <w:rsid w:val="057745E8"/>
    <w:rsid w:val="05A23280"/>
    <w:rsid w:val="05A651A7"/>
    <w:rsid w:val="05B465DB"/>
    <w:rsid w:val="05FE5206"/>
    <w:rsid w:val="06592EE2"/>
    <w:rsid w:val="06702C5A"/>
    <w:rsid w:val="06981DCC"/>
    <w:rsid w:val="07EB639C"/>
    <w:rsid w:val="0864332B"/>
    <w:rsid w:val="08EC5757"/>
    <w:rsid w:val="093F2538"/>
    <w:rsid w:val="09E119DB"/>
    <w:rsid w:val="09F5571D"/>
    <w:rsid w:val="0A086372"/>
    <w:rsid w:val="0A2F5543"/>
    <w:rsid w:val="0A436DAA"/>
    <w:rsid w:val="0A752271"/>
    <w:rsid w:val="0AB5780F"/>
    <w:rsid w:val="0B6F7705"/>
    <w:rsid w:val="0BB6132D"/>
    <w:rsid w:val="0BCB6C4C"/>
    <w:rsid w:val="0C7202F6"/>
    <w:rsid w:val="0C906EDC"/>
    <w:rsid w:val="0CE46B89"/>
    <w:rsid w:val="0D36090A"/>
    <w:rsid w:val="0DDE683F"/>
    <w:rsid w:val="0E2C0744"/>
    <w:rsid w:val="0E8536A2"/>
    <w:rsid w:val="0F310BAB"/>
    <w:rsid w:val="0F632C4E"/>
    <w:rsid w:val="0F9B0F98"/>
    <w:rsid w:val="10477D38"/>
    <w:rsid w:val="10843EA0"/>
    <w:rsid w:val="11385B48"/>
    <w:rsid w:val="11487463"/>
    <w:rsid w:val="114B44FD"/>
    <w:rsid w:val="11623BF9"/>
    <w:rsid w:val="12544DDA"/>
    <w:rsid w:val="12EB6922"/>
    <w:rsid w:val="12F41782"/>
    <w:rsid w:val="13705E1D"/>
    <w:rsid w:val="13FC21B9"/>
    <w:rsid w:val="14094F35"/>
    <w:rsid w:val="14286587"/>
    <w:rsid w:val="14A70069"/>
    <w:rsid w:val="151C0BB8"/>
    <w:rsid w:val="157133A2"/>
    <w:rsid w:val="1660744E"/>
    <w:rsid w:val="17022B1E"/>
    <w:rsid w:val="17BA627B"/>
    <w:rsid w:val="188172A6"/>
    <w:rsid w:val="19287B83"/>
    <w:rsid w:val="198274F5"/>
    <w:rsid w:val="19842FFC"/>
    <w:rsid w:val="19EF032C"/>
    <w:rsid w:val="1B08773E"/>
    <w:rsid w:val="1B4D4BAA"/>
    <w:rsid w:val="1B80449B"/>
    <w:rsid w:val="1B9515E6"/>
    <w:rsid w:val="1BB90384"/>
    <w:rsid w:val="1C047EE9"/>
    <w:rsid w:val="1D0F3651"/>
    <w:rsid w:val="1D940C30"/>
    <w:rsid w:val="1D993AF9"/>
    <w:rsid w:val="1E4319C2"/>
    <w:rsid w:val="1E9C562B"/>
    <w:rsid w:val="1EDC5374"/>
    <w:rsid w:val="20E149E4"/>
    <w:rsid w:val="21244F64"/>
    <w:rsid w:val="21680267"/>
    <w:rsid w:val="21AB3DC0"/>
    <w:rsid w:val="22216A8A"/>
    <w:rsid w:val="2243206B"/>
    <w:rsid w:val="22A9313E"/>
    <w:rsid w:val="233E7923"/>
    <w:rsid w:val="244A32F2"/>
    <w:rsid w:val="25393270"/>
    <w:rsid w:val="25B173A7"/>
    <w:rsid w:val="2607355B"/>
    <w:rsid w:val="264F2CCF"/>
    <w:rsid w:val="26734882"/>
    <w:rsid w:val="26F356F3"/>
    <w:rsid w:val="28277607"/>
    <w:rsid w:val="28661CCE"/>
    <w:rsid w:val="287F5179"/>
    <w:rsid w:val="28AE71BA"/>
    <w:rsid w:val="290F03D8"/>
    <w:rsid w:val="2911766A"/>
    <w:rsid w:val="29271B80"/>
    <w:rsid w:val="294F6519"/>
    <w:rsid w:val="29D35BAA"/>
    <w:rsid w:val="29EA4C47"/>
    <w:rsid w:val="2A5069FE"/>
    <w:rsid w:val="2AC17405"/>
    <w:rsid w:val="2ACC0801"/>
    <w:rsid w:val="2ADD3D75"/>
    <w:rsid w:val="2B320393"/>
    <w:rsid w:val="2CB73E6C"/>
    <w:rsid w:val="2CC12E31"/>
    <w:rsid w:val="2D314504"/>
    <w:rsid w:val="2D8667E1"/>
    <w:rsid w:val="2DE56627"/>
    <w:rsid w:val="2DF57E78"/>
    <w:rsid w:val="2E4F61BB"/>
    <w:rsid w:val="2EBE05D6"/>
    <w:rsid w:val="2F6D12FA"/>
    <w:rsid w:val="301572E0"/>
    <w:rsid w:val="305B187B"/>
    <w:rsid w:val="30A5355B"/>
    <w:rsid w:val="325C55D2"/>
    <w:rsid w:val="325D0C9A"/>
    <w:rsid w:val="32630039"/>
    <w:rsid w:val="32943CCE"/>
    <w:rsid w:val="32A83AB7"/>
    <w:rsid w:val="33254103"/>
    <w:rsid w:val="332C4278"/>
    <w:rsid w:val="3369781C"/>
    <w:rsid w:val="33DA44EE"/>
    <w:rsid w:val="33DC720A"/>
    <w:rsid w:val="33EB5692"/>
    <w:rsid w:val="347011E8"/>
    <w:rsid w:val="34A51665"/>
    <w:rsid w:val="34D97F8D"/>
    <w:rsid w:val="34EE2714"/>
    <w:rsid w:val="34F90194"/>
    <w:rsid w:val="360808C5"/>
    <w:rsid w:val="36685BC8"/>
    <w:rsid w:val="36AD5652"/>
    <w:rsid w:val="36C26AD0"/>
    <w:rsid w:val="36CA33D6"/>
    <w:rsid w:val="36E23BF8"/>
    <w:rsid w:val="373F3770"/>
    <w:rsid w:val="37773B74"/>
    <w:rsid w:val="37D245C2"/>
    <w:rsid w:val="37DA2D0F"/>
    <w:rsid w:val="385A5217"/>
    <w:rsid w:val="38867D7E"/>
    <w:rsid w:val="389E5321"/>
    <w:rsid w:val="38AD7B4B"/>
    <w:rsid w:val="38BF03A8"/>
    <w:rsid w:val="39542500"/>
    <w:rsid w:val="395E2CAC"/>
    <w:rsid w:val="398D5013"/>
    <w:rsid w:val="39A80C8D"/>
    <w:rsid w:val="39D85825"/>
    <w:rsid w:val="39E26C7C"/>
    <w:rsid w:val="3A335D0B"/>
    <w:rsid w:val="3A527C44"/>
    <w:rsid w:val="3B616B07"/>
    <w:rsid w:val="3B6B33F6"/>
    <w:rsid w:val="3C3C4B39"/>
    <w:rsid w:val="3D1710DA"/>
    <w:rsid w:val="3D4924FC"/>
    <w:rsid w:val="3D6341C2"/>
    <w:rsid w:val="3DCB19B4"/>
    <w:rsid w:val="3DF1034D"/>
    <w:rsid w:val="3E84526A"/>
    <w:rsid w:val="3E846A76"/>
    <w:rsid w:val="3F184368"/>
    <w:rsid w:val="3F190C00"/>
    <w:rsid w:val="3F5056EE"/>
    <w:rsid w:val="3FA1641D"/>
    <w:rsid w:val="3FE249D1"/>
    <w:rsid w:val="3FF4499C"/>
    <w:rsid w:val="40204530"/>
    <w:rsid w:val="404D18C9"/>
    <w:rsid w:val="4055598B"/>
    <w:rsid w:val="40BB538D"/>
    <w:rsid w:val="412C177C"/>
    <w:rsid w:val="41EE362E"/>
    <w:rsid w:val="425115C6"/>
    <w:rsid w:val="42A52A75"/>
    <w:rsid w:val="432A78C4"/>
    <w:rsid w:val="43584C2F"/>
    <w:rsid w:val="43636B00"/>
    <w:rsid w:val="437665C8"/>
    <w:rsid w:val="45850ED3"/>
    <w:rsid w:val="45CD2EC9"/>
    <w:rsid w:val="45F14F59"/>
    <w:rsid w:val="46ED2170"/>
    <w:rsid w:val="472D4B86"/>
    <w:rsid w:val="4858749C"/>
    <w:rsid w:val="487301DA"/>
    <w:rsid w:val="48D5178D"/>
    <w:rsid w:val="48EF757C"/>
    <w:rsid w:val="498053D4"/>
    <w:rsid w:val="49B358F8"/>
    <w:rsid w:val="49D104D0"/>
    <w:rsid w:val="49D9032A"/>
    <w:rsid w:val="49E13CAC"/>
    <w:rsid w:val="49F772E6"/>
    <w:rsid w:val="49FC58B3"/>
    <w:rsid w:val="4A201E2F"/>
    <w:rsid w:val="4A364729"/>
    <w:rsid w:val="4A6654A2"/>
    <w:rsid w:val="4A831EAF"/>
    <w:rsid w:val="4A9749F9"/>
    <w:rsid w:val="4ADB7C08"/>
    <w:rsid w:val="4AE218DB"/>
    <w:rsid w:val="4AFD4461"/>
    <w:rsid w:val="4B346E79"/>
    <w:rsid w:val="4B704303"/>
    <w:rsid w:val="4BBD11D0"/>
    <w:rsid w:val="4C795B31"/>
    <w:rsid w:val="4D223409"/>
    <w:rsid w:val="4D2E3122"/>
    <w:rsid w:val="4D5B7978"/>
    <w:rsid w:val="4DA06D55"/>
    <w:rsid w:val="4F113BB8"/>
    <w:rsid w:val="4F672819"/>
    <w:rsid w:val="4FE77104"/>
    <w:rsid w:val="4FFB04C2"/>
    <w:rsid w:val="500F739B"/>
    <w:rsid w:val="50A03F3F"/>
    <w:rsid w:val="50DE0DAA"/>
    <w:rsid w:val="51315CE6"/>
    <w:rsid w:val="51547FDD"/>
    <w:rsid w:val="51673357"/>
    <w:rsid w:val="52CC20AC"/>
    <w:rsid w:val="52E85001"/>
    <w:rsid w:val="540A76B9"/>
    <w:rsid w:val="541640CC"/>
    <w:rsid w:val="54185F9B"/>
    <w:rsid w:val="541B1866"/>
    <w:rsid w:val="546327EE"/>
    <w:rsid w:val="546C57DC"/>
    <w:rsid w:val="547011AF"/>
    <w:rsid w:val="54985B25"/>
    <w:rsid w:val="54A806FA"/>
    <w:rsid w:val="54AA21D7"/>
    <w:rsid w:val="54E3273B"/>
    <w:rsid w:val="54EC6FD2"/>
    <w:rsid w:val="552D7B51"/>
    <w:rsid w:val="55413FAF"/>
    <w:rsid w:val="55C57576"/>
    <w:rsid w:val="56877CA8"/>
    <w:rsid w:val="56FB5356"/>
    <w:rsid w:val="57410CB8"/>
    <w:rsid w:val="577E4460"/>
    <w:rsid w:val="57887139"/>
    <w:rsid w:val="58536A7C"/>
    <w:rsid w:val="58D21CFD"/>
    <w:rsid w:val="58F22C09"/>
    <w:rsid w:val="58F44DC2"/>
    <w:rsid w:val="591C553F"/>
    <w:rsid w:val="59460C57"/>
    <w:rsid w:val="59CE2FB1"/>
    <w:rsid w:val="5A2C1D07"/>
    <w:rsid w:val="5A872525"/>
    <w:rsid w:val="5B7B184A"/>
    <w:rsid w:val="5BF27D8C"/>
    <w:rsid w:val="5C173946"/>
    <w:rsid w:val="5C2C212F"/>
    <w:rsid w:val="5C55622E"/>
    <w:rsid w:val="5CCE297D"/>
    <w:rsid w:val="5D79112C"/>
    <w:rsid w:val="5D7A0990"/>
    <w:rsid w:val="5DF44D6F"/>
    <w:rsid w:val="5E280D20"/>
    <w:rsid w:val="5EA86652"/>
    <w:rsid w:val="5EAF02DA"/>
    <w:rsid w:val="5EEA52C1"/>
    <w:rsid w:val="5F4C1B23"/>
    <w:rsid w:val="5F7457F7"/>
    <w:rsid w:val="5FE0331E"/>
    <w:rsid w:val="5FF73740"/>
    <w:rsid w:val="6002293B"/>
    <w:rsid w:val="605E3E24"/>
    <w:rsid w:val="6062732B"/>
    <w:rsid w:val="60D0791A"/>
    <w:rsid w:val="619D1F49"/>
    <w:rsid w:val="61A040DC"/>
    <w:rsid w:val="620307DC"/>
    <w:rsid w:val="621852FC"/>
    <w:rsid w:val="624421F7"/>
    <w:rsid w:val="62F83A91"/>
    <w:rsid w:val="636D0F2A"/>
    <w:rsid w:val="640907E8"/>
    <w:rsid w:val="642421A2"/>
    <w:rsid w:val="642C3CC0"/>
    <w:rsid w:val="64506DCD"/>
    <w:rsid w:val="649A2178"/>
    <w:rsid w:val="64BB1F33"/>
    <w:rsid w:val="64BB3E74"/>
    <w:rsid w:val="64DB2D33"/>
    <w:rsid w:val="65161358"/>
    <w:rsid w:val="65227473"/>
    <w:rsid w:val="65271C5F"/>
    <w:rsid w:val="654D1703"/>
    <w:rsid w:val="65AB12F3"/>
    <w:rsid w:val="65D056B5"/>
    <w:rsid w:val="65D3620C"/>
    <w:rsid w:val="66520E68"/>
    <w:rsid w:val="666E08B1"/>
    <w:rsid w:val="67A276E8"/>
    <w:rsid w:val="67C85A56"/>
    <w:rsid w:val="686E15BE"/>
    <w:rsid w:val="68C411E5"/>
    <w:rsid w:val="68D151C1"/>
    <w:rsid w:val="69227C82"/>
    <w:rsid w:val="6A03509C"/>
    <w:rsid w:val="6A420B92"/>
    <w:rsid w:val="6ABB4287"/>
    <w:rsid w:val="6B5B26DB"/>
    <w:rsid w:val="6B7719F6"/>
    <w:rsid w:val="6BD43A24"/>
    <w:rsid w:val="6CE71698"/>
    <w:rsid w:val="6CE73007"/>
    <w:rsid w:val="6D4D51C3"/>
    <w:rsid w:val="6D8F2756"/>
    <w:rsid w:val="6D934307"/>
    <w:rsid w:val="6E274E25"/>
    <w:rsid w:val="6E2C0DA4"/>
    <w:rsid w:val="70962E6F"/>
    <w:rsid w:val="70E640D6"/>
    <w:rsid w:val="70EA3585"/>
    <w:rsid w:val="71615D29"/>
    <w:rsid w:val="71A86A0A"/>
    <w:rsid w:val="71C17602"/>
    <w:rsid w:val="71DE5520"/>
    <w:rsid w:val="721B0F00"/>
    <w:rsid w:val="724D0A2D"/>
    <w:rsid w:val="72A22A63"/>
    <w:rsid w:val="72DF07F6"/>
    <w:rsid w:val="73022E52"/>
    <w:rsid w:val="73244DD9"/>
    <w:rsid w:val="737454A8"/>
    <w:rsid w:val="737D7455"/>
    <w:rsid w:val="738814AD"/>
    <w:rsid w:val="739A575D"/>
    <w:rsid w:val="73B8003C"/>
    <w:rsid w:val="73EF3DCB"/>
    <w:rsid w:val="74152896"/>
    <w:rsid w:val="74802FE5"/>
    <w:rsid w:val="74B607F5"/>
    <w:rsid w:val="74CE06A6"/>
    <w:rsid w:val="74EA44D0"/>
    <w:rsid w:val="74EB2B48"/>
    <w:rsid w:val="75083E00"/>
    <w:rsid w:val="7517511F"/>
    <w:rsid w:val="751D2F42"/>
    <w:rsid w:val="753A77EE"/>
    <w:rsid w:val="759163C3"/>
    <w:rsid w:val="75C62DDA"/>
    <w:rsid w:val="76124262"/>
    <w:rsid w:val="772009D4"/>
    <w:rsid w:val="7726678F"/>
    <w:rsid w:val="77A90FF1"/>
    <w:rsid w:val="77CD043C"/>
    <w:rsid w:val="77D6361A"/>
    <w:rsid w:val="794F0BC4"/>
    <w:rsid w:val="79A9518E"/>
    <w:rsid w:val="79A97F2F"/>
    <w:rsid w:val="79E756D5"/>
    <w:rsid w:val="7A332EA2"/>
    <w:rsid w:val="7A771258"/>
    <w:rsid w:val="7A957420"/>
    <w:rsid w:val="7AAA5BE8"/>
    <w:rsid w:val="7ABD0622"/>
    <w:rsid w:val="7AC64409"/>
    <w:rsid w:val="7C17140E"/>
    <w:rsid w:val="7C5157E5"/>
    <w:rsid w:val="7C7C4834"/>
    <w:rsid w:val="7CC94472"/>
    <w:rsid w:val="7CCA4CAF"/>
    <w:rsid w:val="7D4432F9"/>
    <w:rsid w:val="7DFF6F8B"/>
    <w:rsid w:val="7E4A5159"/>
    <w:rsid w:val="7E536F16"/>
    <w:rsid w:val="7EF31756"/>
    <w:rsid w:val="7F317FB2"/>
    <w:rsid w:val="7FC71532"/>
    <w:rsid w:val="7FCC49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926F742"/>
  <w15:docId w15:val="{FCA79472-F59C-4A5D-BF73-A9DE2C86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0"/>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uiPriority="0"/>
    <w:lsdException w:name="Strong" w:uiPriority="22"/>
    <w:lsdException w:name="Emphasis" w:uiPriority="20"/>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Calibri" w:hAnsi="Calibri"/>
      <w:kern w:val="2"/>
      <w:sz w:val="21"/>
      <w:szCs w:val="22"/>
    </w:rPr>
  </w:style>
  <w:style w:type="paragraph" w:styleId="1">
    <w:name w:val="heading 1"/>
    <w:basedOn w:val="a"/>
    <w:next w:val="a"/>
    <w:link w:val="10"/>
    <w:pPr>
      <w:spacing w:before="100" w:beforeAutospacing="1" w:after="100" w:afterAutospacing="1" w:line="240" w:lineRule="exact"/>
      <w:jc w:val="left"/>
      <w:outlineLvl w:val="0"/>
    </w:pPr>
    <w:rPr>
      <w:rFonts w:ascii="宋体" w:eastAsia="黑体" w:hAnsi="宋体" w:hint="eastAsia"/>
      <w:b/>
      <w:kern w:val="44"/>
      <w:szCs w:val="48"/>
    </w:rPr>
  </w:style>
  <w:style w:type="paragraph" w:styleId="3">
    <w:name w:val="heading 3"/>
    <w:basedOn w:val="a"/>
    <w:next w:val="a"/>
    <w:link w:val="30"/>
    <w:uiPriority w:val="9"/>
    <w:unhideWhenUsed/>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a5"/>
    <w:uiPriority w:val="99"/>
    <w:unhideWhenUsed/>
    <w:pPr>
      <w:jc w:val="left"/>
    </w:pPr>
  </w:style>
  <w:style w:type="paragraph" w:styleId="TOC3">
    <w:name w:val="toc 3"/>
    <w:basedOn w:val="a"/>
    <w:next w:val="a"/>
    <w:uiPriority w:val="39"/>
    <w:unhideWhenUsed/>
    <w:pPr>
      <w:ind w:leftChars="400" w:left="840"/>
    </w:pPr>
  </w:style>
  <w:style w:type="paragraph" w:styleId="a6">
    <w:name w:val="Date"/>
    <w:basedOn w:val="a"/>
    <w:next w:val="a"/>
    <w:link w:val="a7"/>
    <w:uiPriority w:val="99"/>
    <w:unhideWhenUsed/>
    <w:pPr>
      <w:ind w:leftChars="2500" w:left="100"/>
    </w:pPr>
  </w:style>
  <w:style w:type="paragraph" w:styleId="a8">
    <w:name w:val="Balloon Text"/>
    <w:basedOn w:val="a"/>
    <w:link w:val="a9"/>
    <w:uiPriority w:val="99"/>
    <w:unhideWhenUsed/>
    <w:rPr>
      <w:sz w:val="18"/>
      <w:szCs w:val="18"/>
    </w:rPr>
  </w:style>
  <w:style w:type="paragraph" w:styleId="aa">
    <w:name w:val="footer"/>
    <w:basedOn w:val="a"/>
    <w:link w:val="ab"/>
    <w:uiPriority w:val="99"/>
    <w:unhideWhenUsed/>
    <w:pPr>
      <w:tabs>
        <w:tab w:val="center" w:pos="4153"/>
        <w:tab w:val="right" w:pos="8306"/>
      </w:tabs>
      <w:snapToGrid w:val="0"/>
      <w:jc w:val="left"/>
    </w:pPr>
    <w:rPr>
      <w:sz w:val="18"/>
      <w:szCs w:val="18"/>
    </w:rPr>
  </w:style>
  <w:style w:type="paragraph" w:styleId="ac">
    <w:name w:val="header"/>
    <w:basedOn w:val="a"/>
    <w:link w:val="ad"/>
    <w:pPr>
      <w:tabs>
        <w:tab w:val="center" w:pos="4153"/>
        <w:tab w:val="right" w:pos="8306"/>
      </w:tabs>
      <w:snapToGrid w:val="0"/>
      <w:jc w:val="center"/>
    </w:pPr>
    <w:rPr>
      <w:sz w:val="18"/>
      <w:szCs w:val="18"/>
    </w:rPr>
  </w:style>
  <w:style w:type="paragraph" w:styleId="TOC1">
    <w:name w:val="toc 1"/>
    <w:basedOn w:val="a"/>
    <w:next w:val="a"/>
    <w:uiPriority w:val="39"/>
    <w:unhideWhenUsed/>
  </w:style>
  <w:style w:type="paragraph" w:styleId="TOC2">
    <w:name w:val="toc 2"/>
    <w:basedOn w:val="a"/>
    <w:next w:val="a"/>
    <w:uiPriority w:val="39"/>
    <w:unhideWhenUsed/>
    <w:pPr>
      <w:ind w:leftChars="200" w:left="420"/>
    </w:p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e">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f">
    <w:name w:val="annotation subject"/>
    <w:basedOn w:val="a4"/>
    <w:next w:val="a4"/>
    <w:link w:val="af0"/>
    <w:uiPriority w:val="99"/>
    <w:unhideWhenUsed/>
    <w:rPr>
      <w:b/>
      <w:bCs/>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rPr>
      <w:color w:val="800080"/>
      <w:u w:val="single"/>
    </w:rPr>
  </w:style>
  <w:style w:type="character" w:styleId="af3">
    <w:name w:val="Emphasis"/>
    <w:basedOn w:val="a0"/>
    <w:uiPriority w:val="20"/>
    <w:rPr>
      <w:i/>
    </w:rPr>
  </w:style>
  <w:style w:type="character" w:styleId="af4">
    <w:name w:val="Hyperlink"/>
    <w:uiPriority w:val="99"/>
    <w:rPr>
      <w:color w:val="0000FF"/>
      <w:u w:val="single"/>
    </w:rPr>
  </w:style>
  <w:style w:type="character" w:styleId="af5">
    <w:name w:val="annotation reference"/>
    <w:uiPriority w:val="99"/>
    <w:unhideWhenUsed/>
    <w:rPr>
      <w:sz w:val="21"/>
      <w:szCs w:val="21"/>
    </w:rPr>
  </w:style>
  <w:style w:type="character" w:customStyle="1" w:styleId="a5">
    <w:name w:val="批注文字 字符"/>
    <w:link w:val="a4"/>
    <w:uiPriority w:val="99"/>
    <w:semiHidden/>
    <w:qFormat/>
    <w:rPr>
      <w:kern w:val="2"/>
      <w:sz w:val="21"/>
      <w:szCs w:val="22"/>
    </w:rPr>
  </w:style>
  <w:style w:type="character" w:customStyle="1" w:styleId="ab">
    <w:name w:val="页脚 字符"/>
    <w:link w:val="aa"/>
    <w:uiPriority w:val="99"/>
    <w:qFormat/>
    <w:rPr>
      <w:kern w:val="2"/>
      <w:sz w:val="18"/>
      <w:szCs w:val="18"/>
    </w:rPr>
  </w:style>
  <w:style w:type="character" w:customStyle="1" w:styleId="a7">
    <w:name w:val="日期 字符"/>
    <w:link w:val="a6"/>
    <w:uiPriority w:val="99"/>
    <w:semiHidden/>
    <w:qFormat/>
    <w:rPr>
      <w:kern w:val="2"/>
      <w:sz w:val="21"/>
      <w:szCs w:val="22"/>
    </w:rPr>
  </w:style>
  <w:style w:type="character" w:customStyle="1" w:styleId="a9">
    <w:name w:val="批注框文本 字符"/>
    <w:link w:val="a8"/>
    <w:uiPriority w:val="99"/>
    <w:semiHidden/>
    <w:qFormat/>
    <w:rPr>
      <w:kern w:val="2"/>
      <w:sz w:val="18"/>
      <w:szCs w:val="18"/>
    </w:rPr>
  </w:style>
  <w:style w:type="character" w:customStyle="1" w:styleId="af0">
    <w:name w:val="批注主题 字符"/>
    <w:link w:val="af"/>
    <w:uiPriority w:val="99"/>
    <w:semiHidden/>
    <w:qFormat/>
    <w:rPr>
      <w:b/>
      <w:bCs/>
      <w:kern w:val="2"/>
      <w:sz w:val="21"/>
      <w:szCs w:val="22"/>
    </w:rPr>
  </w:style>
  <w:style w:type="character" w:customStyle="1" w:styleId="ad">
    <w:name w:val="页眉 字符"/>
    <w:link w:val="ac"/>
    <w:qFormat/>
    <w:rPr>
      <w:rFonts w:eastAsia="宋体"/>
      <w:kern w:val="2"/>
      <w:sz w:val="18"/>
      <w:szCs w:val="18"/>
      <w:lang w:val="en-US" w:eastAsia="zh-CN" w:bidi="ar-SA"/>
    </w:rPr>
  </w:style>
  <w:style w:type="paragraph" w:customStyle="1" w:styleId="11">
    <w:name w:val="列表段落1"/>
    <w:basedOn w:val="a"/>
    <w:uiPriority w:val="34"/>
    <w:pPr>
      <w:ind w:firstLineChars="200" w:firstLine="420"/>
    </w:pPr>
  </w:style>
  <w:style w:type="paragraph" w:customStyle="1" w:styleId="12">
    <w:name w:val="修订1"/>
    <w:uiPriority w:val="99"/>
    <w:unhideWhenUsed/>
    <w:rPr>
      <w:rFonts w:ascii="Calibri" w:hAnsi="Calibri"/>
      <w:kern w:val="2"/>
      <w:sz w:val="21"/>
      <w:szCs w:val="22"/>
    </w:rPr>
  </w:style>
  <w:style w:type="paragraph" w:customStyle="1" w:styleId="13">
    <w:name w:val="1"/>
    <w:basedOn w:val="a"/>
    <w:pPr>
      <w:spacing w:beforeLines="50" w:afterLines="50" w:line="480" w:lineRule="auto"/>
      <w:ind w:left="250" w:hangingChars="250" w:hanging="250"/>
    </w:pPr>
    <w:rPr>
      <w:rFonts w:ascii="黑体" w:eastAsia="黑体" w:hAnsi="黑体"/>
      <w:b/>
      <w:szCs w:val="21"/>
    </w:rPr>
  </w:style>
  <w:style w:type="paragraph" w:customStyle="1" w:styleId="2">
    <w:name w:val="2"/>
    <w:basedOn w:val="a"/>
    <w:pPr>
      <w:spacing w:line="360" w:lineRule="auto"/>
    </w:pPr>
    <w:rPr>
      <w:rFonts w:eastAsia="黑体"/>
      <w:b/>
      <w:szCs w:val="21"/>
    </w:rPr>
  </w:style>
  <w:style w:type="paragraph" w:customStyle="1" w:styleId="af6">
    <w:name w:val="文献分类号"/>
    <w:pPr>
      <w:widowControl w:val="0"/>
      <w:textAlignment w:val="center"/>
    </w:pPr>
    <w:rPr>
      <w:rFonts w:eastAsia="黑体"/>
      <w:sz w:val="21"/>
    </w:rPr>
  </w:style>
  <w:style w:type="character" w:customStyle="1" w:styleId="HTML0">
    <w:name w:val="HTML 预设格式 字符"/>
    <w:basedOn w:val="a0"/>
    <w:link w:val="HTML"/>
    <w:uiPriority w:val="99"/>
    <w:semiHidden/>
    <w:qFormat/>
    <w:rPr>
      <w:rFonts w:ascii="宋体" w:hAnsi="宋体" w:cs="宋体"/>
      <w:sz w:val="24"/>
      <w:szCs w:val="24"/>
    </w:rPr>
  </w:style>
  <w:style w:type="paragraph" w:customStyle="1" w:styleId="111">
    <w:name w:val="1.1.1"/>
    <w:basedOn w:val="a"/>
    <w:pPr>
      <w:adjustRightInd w:val="0"/>
      <w:snapToGrid w:val="0"/>
      <w:jc w:val="left"/>
    </w:pPr>
    <w:rPr>
      <w:sz w:val="24"/>
      <w:szCs w:val="24"/>
    </w:rPr>
  </w:style>
  <w:style w:type="character" w:customStyle="1" w:styleId="14">
    <w:name w:val="占位符文本1"/>
    <w:basedOn w:val="a0"/>
    <w:uiPriority w:val="99"/>
    <w:unhideWhenUsed/>
    <w:rPr>
      <w:color w:val="808080"/>
    </w:rPr>
  </w:style>
  <w:style w:type="paragraph" w:customStyle="1" w:styleId="af7">
    <w:name w:val="封面标准英文名称"/>
    <w:basedOn w:val="a"/>
    <w:pPr>
      <w:framePr w:w="9639" w:h="6917" w:hRule="exact" w:wrap="around" w:vAnchor="page" w:hAnchor="page" w:xAlign="center" w:y="6408" w:anchorLock="1"/>
      <w:spacing w:before="370" w:line="400" w:lineRule="exact"/>
      <w:jc w:val="center"/>
      <w:textAlignment w:val="center"/>
    </w:pPr>
    <w:rPr>
      <w:rFonts w:ascii="Times New Roman" w:eastAsia="黑体" w:hAnsi="Times New Roman"/>
      <w:kern w:val="0"/>
      <w:sz w:val="28"/>
      <w:szCs w:val="28"/>
    </w:rPr>
  </w:style>
  <w:style w:type="paragraph" w:customStyle="1" w:styleId="af8">
    <w:name w:val="其他标准称谓"/>
    <w:next w:val="a"/>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9">
    <w:name w:val="封面一致性程度标识"/>
    <w:basedOn w:val="af7"/>
    <w:pPr>
      <w:framePr w:wrap="around"/>
      <w:spacing w:before="440"/>
    </w:pPr>
    <w:rPr>
      <w:rFonts w:ascii="宋体" w:eastAsia="宋体"/>
    </w:rPr>
  </w:style>
  <w:style w:type="paragraph" w:customStyle="1" w:styleId="afa">
    <w:name w:val="标准书眉_奇数页"/>
    <w:basedOn w:val="a"/>
    <w:next w:val="a"/>
    <w:pPr>
      <w:widowControl/>
      <w:spacing w:before="100" w:beforeAutospacing="1" w:after="220"/>
      <w:jc w:val="right"/>
    </w:pPr>
    <w:rPr>
      <w:rFonts w:ascii="黑体" w:eastAsia="黑体" w:hAnsi="Times New Roman" w:cs="宋体"/>
      <w:kern w:val="0"/>
      <w:szCs w:val="21"/>
    </w:rPr>
  </w:style>
  <w:style w:type="paragraph" w:customStyle="1" w:styleId="afb">
    <w:name w:val="章标题"/>
    <w:basedOn w:val="a"/>
    <w:next w:val="a"/>
    <w:pPr>
      <w:widowControl/>
      <w:spacing w:beforeLines="100" w:afterLines="100"/>
      <w:ind w:left="720" w:hanging="720"/>
      <w:outlineLvl w:val="1"/>
    </w:pPr>
    <w:rPr>
      <w:rFonts w:ascii="黑体" w:eastAsia="黑体" w:hAnsi="Times New Roman" w:cs="宋体"/>
      <w:kern w:val="0"/>
      <w:szCs w:val="21"/>
    </w:rPr>
  </w:style>
  <w:style w:type="paragraph" w:customStyle="1" w:styleId="20">
    <w:name w:val="修订2"/>
    <w:hidden/>
    <w:uiPriority w:val="99"/>
    <w:semiHidden/>
    <w:qFormat/>
    <w:rPr>
      <w:rFonts w:ascii="Calibri" w:hAnsi="Calibri"/>
      <w:kern w:val="2"/>
      <w:sz w:val="21"/>
      <w:szCs w:val="22"/>
    </w:rPr>
  </w:style>
  <w:style w:type="character" w:customStyle="1" w:styleId="10">
    <w:name w:val="标题 1 字符"/>
    <w:basedOn w:val="a0"/>
    <w:link w:val="1"/>
    <w:qFormat/>
    <w:rPr>
      <w:rFonts w:ascii="宋体" w:eastAsia="黑体" w:hAnsi="宋体"/>
      <w:b/>
      <w:kern w:val="44"/>
      <w:sz w:val="21"/>
      <w:szCs w:val="48"/>
    </w:rPr>
  </w:style>
  <w:style w:type="paragraph" w:customStyle="1" w:styleId="afc">
    <w:name w:val="二级条标题"/>
    <w:basedOn w:val="a"/>
    <w:next w:val="a"/>
    <w:pPr>
      <w:widowControl/>
      <w:spacing w:beforeLines="50" w:afterLines="50"/>
      <w:jc w:val="left"/>
      <w:outlineLvl w:val="3"/>
    </w:pPr>
    <w:rPr>
      <w:rFonts w:ascii="黑体" w:eastAsia="黑体" w:hAnsi="Times New Roman" w:cs="Calibri"/>
      <w:kern w:val="0"/>
      <w:szCs w:val="21"/>
    </w:rPr>
  </w:style>
  <w:style w:type="paragraph" w:customStyle="1" w:styleId="31">
    <w:name w:val="修订3"/>
    <w:hidden/>
    <w:uiPriority w:val="99"/>
    <w:semiHidden/>
    <w:qFormat/>
    <w:rPr>
      <w:rFonts w:ascii="Calibri" w:hAnsi="Calibri"/>
      <w:kern w:val="2"/>
      <w:sz w:val="21"/>
      <w:szCs w:val="22"/>
    </w:rPr>
  </w:style>
  <w:style w:type="paragraph" w:customStyle="1" w:styleId="4">
    <w:name w:val="修订4"/>
    <w:hidden/>
    <w:uiPriority w:val="99"/>
    <w:semiHidden/>
    <w:qFormat/>
    <w:rPr>
      <w:rFonts w:ascii="Calibri" w:hAnsi="Calibri"/>
      <w:kern w:val="2"/>
      <w:sz w:val="21"/>
      <w:szCs w:val="22"/>
    </w:rPr>
  </w:style>
  <w:style w:type="character" w:customStyle="1" w:styleId="30">
    <w:name w:val="标题 3 字符"/>
    <w:basedOn w:val="a0"/>
    <w:link w:val="3"/>
    <w:uiPriority w:val="9"/>
    <w:qFormat/>
    <w:rPr>
      <w:rFonts w:ascii="宋体" w:hAnsi="宋体"/>
      <w:b/>
      <w:sz w:val="27"/>
      <w:szCs w:val="27"/>
    </w:rPr>
  </w:style>
  <w:style w:type="paragraph" w:customStyle="1" w:styleId="5">
    <w:name w:val="修订5"/>
    <w:hidden/>
    <w:uiPriority w:val="99"/>
    <w:semiHidden/>
    <w:qFormat/>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3E5B9553-5654-40A8-8336-9B21756B30E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黄金行业氰渣氰化物分析方法</dc:title>
  <dc:creator>Administrator</dc:creator>
  <cp:lastModifiedBy>187095106@qq.com</cp:lastModifiedBy>
  <cp:revision>10</cp:revision>
  <cp:lastPrinted>2020-11-03T00:30:00Z</cp:lastPrinted>
  <dcterms:created xsi:type="dcterms:W3CDTF">2021-09-07T00:38:00Z</dcterms:created>
  <dcterms:modified xsi:type="dcterms:W3CDTF">2021-09-09T23:01:00Z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8EF0CCB07D7E436B9593CF81396D0861</vt:lpwstr>
  </property>
</Properties>
</file>